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10" w:rsidRDefault="00443710" w:rsidP="00701384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701384" w:rsidRPr="00A007F5" w:rsidRDefault="00701384" w:rsidP="00701384">
      <w:pPr>
        <w:jc w:val="right"/>
        <w:rPr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DB1A9E" w:rsidRPr="00A007F5">
        <w:rPr>
          <w:sz w:val="24"/>
        </w:rPr>
        <w:t xml:space="preserve">Приложение </w:t>
      </w:r>
      <w:r w:rsidRPr="00A007F5">
        <w:rPr>
          <w:sz w:val="24"/>
        </w:rPr>
        <w:t xml:space="preserve"> 1</w:t>
      </w:r>
    </w:p>
    <w:p w:rsidR="00701384" w:rsidRPr="00A007F5" w:rsidRDefault="00701384" w:rsidP="00701384">
      <w:pPr>
        <w:ind w:left="360" w:hanging="360"/>
        <w:jc w:val="right"/>
        <w:rPr>
          <w:sz w:val="24"/>
        </w:rPr>
      </w:pPr>
      <w:r w:rsidRPr="00A007F5">
        <w:rPr>
          <w:sz w:val="24"/>
        </w:rPr>
        <w:t xml:space="preserve"> к  приказу комитета по образованию</w:t>
      </w:r>
    </w:p>
    <w:p w:rsidR="00701384" w:rsidRPr="005C58E4" w:rsidRDefault="00701384" w:rsidP="00701384">
      <w:pPr>
        <w:spacing w:line="276" w:lineRule="auto"/>
        <w:ind w:left="360" w:hanging="360"/>
        <w:jc w:val="right"/>
        <w:rPr>
          <w:sz w:val="24"/>
        </w:rPr>
      </w:pPr>
      <w:r w:rsidRPr="00A007F5">
        <w:rPr>
          <w:sz w:val="24"/>
        </w:rPr>
        <w:t xml:space="preserve">                                                                                                   </w:t>
      </w:r>
      <w:r w:rsidR="001D20E5">
        <w:rPr>
          <w:sz w:val="24"/>
        </w:rPr>
        <w:t xml:space="preserve">от </w:t>
      </w:r>
      <w:r w:rsidR="007C41F8">
        <w:rPr>
          <w:sz w:val="24"/>
        </w:rPr>
        <w:t>09</w:t>
      </w:r>
      <w:r w:rsidR="001D20E5">
        <w:rPr>
          <w:sz w:val="24"/>
        </w:rPr>
        <w:t>.09.202</w:t>
      </w:r>
      <w:r w:rsidR="007C41F8">
        <w:rPr>
          <w:sz w:val="24"/>
        </w:rPr>
        <w:t>4</w:t>
      </w:r>
      <w:r w:rsidR="00C82D9A" w:rsidRPr="00A007F5">
        <w:rPr>
          <w:sz w:val="24"/>
        </w:rPr>
        <w:t xml:space="preserve"> г. № </w:t>
      </w:r>
      <w:r w:rsidR="007C41F8">
        <w:rPr>
          <w:sz w:val="24"/>
        </w:rPr>
        <w:t>383</w:t>
      </w:r>
    </w:p>
    <w:p w:rsidR="00701384" w:rsidRDefault="00701384" w:rsidP="00701384">
      <w:pPr>
        <w:ind w:left="360" w:hanging="360"/>
        <w:jc w:val="center"/>
        <w:rPr>
          <w:sz w:val="22"/>
          <w:szCs w:val="22"/>
        </w:rPr>
      </w:pPr>
    </w:p>
    <w:p w:rsidR="00701384" w:rsidRDefault="00701384" w:rsidP="00701384">
      <w:pPr>
        <w:ind w:left="360" w:hanging="360"/>
        <w:jc w:val="center"/>
        <w:rPr>
          <w:b/>
          <w:sz w:val="24"/>
        </w:rPr>
      </w:pPr>
      <w:r w:rsidRPr="00743D35">
        <w:rPr>
          <w:b/>
          <w:sz w:val="24"/>
        </w:rPr>
        <w:t>График посещения  специалистами комитета по образованию  ОУ</w:t>
      </w:r>
      <w:r w:rsidR="005C58E4">
        <w:rPr>
          <w:b/>
          <w:sz w:val="24"/>
        </w:rPr>
        <w:t xml:space="preserve"> </w:t>
      </w:r>
      <w:r>
        <w:rPr>
          <w:b/>
          <w:sz w:val="24"/>
        </w:rPr>
        <w:t xml:space="preserve"> в период проведения школьного этапа всероссийской олимпиады школьников </w:t>
      </w:r>
    </w:p>
    <w:p w:rsidR="00701384" w:rsidRPr="0008665E" w:rsidRDefault="0007253E" w:rsidP="00701384">
      <w:pPr>
        <w:ind w:left="360" w:hanging="360"/>
        <w:jc w:val="center"/>
      </w:pPr>
      <w:r>
        <w:rPr>
          <w:b/>
          <w:sz w:val="24"/>
        </w:rPr>
        <w:t>202</w:t>
      </w:r>
      <w:r w:rsidR="007C41F8">
        <w:rPr>
          <w:b/>
          <w:sz w:val="24"/>
        </w:rPr>
        <w:t>4</w:t>
      </w:r>
      <w:r>
        <w:rPr>
          <w:b/>
          <w:sz w:val="24"/>
        </w:rPr>
        <w:t>-202</w:t>
      </w:r>
      <w:r w:rsidR="007C41F8">
        <w:rPr>
          <w:b/>
          <w:sz w:val="24"/>
        </w:rPr>
        <w:t>5</w:t>
      </w:r>
      <w:r w:rsidR="001D20E5">
        <w:rPr>
          <w:b/>
          <w:sz w:val="24"/>
        </w:rPr>
        <w:t xml:space="preserve"> учебный год</w:t>
      </w:r>
      <w:r w:rsidR="00701384">
        <w:rPr>
          <w:b/>
          <w:sz w:val="24"/>
        </w:rPr>
        <w:t xml:space="preserve"> </w:t>
      </w:r>
      <w:r w:rsidR="00701384" w:rsidRPr="00743D35">
        <w:rPr>
          <w:b/>
          <w:sz w:val="24"/>
        </w:rPr>
        <w:t xml:space="preserve"> </w:t>
      </w:r>
    </w:p>
    <w:tbl>
      <w:tblPr>
        <w:tblW w:w="10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1560"/>
        <w:gridCol w:w="3858"/>
        <w:gridCol w:w="2241"/>
      </w:tblGrid>
      <w:tr w:rsidR="00701384" w:rsidRPr="00F3376C" w:rsidTr="00A80C1D">
        <w:trPr>
          <w:trHeight w:val="866"/>
        </w:trPr>
        <w:tc>
          <w:tcPr>
            <w:tcW w:w="597" w:type="dxa"/>
            <w:vAlign w:val="center"/>
          </w:tcPr>
          <w:p w:rsidR="00701384" w:rsidRPr="00F3376C" w:rsidRDefault="00701384" w:rsidP="00976E61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701384" w:rsidRPr="00F3376C" w:rsidRDefault="00701384" w:rsidP="00976E61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Предмет</w:t>
            </w:r>
          </w:p>
        </w:tc>
        <w:tc>
          <w:tcPr>
            <w:tcW w:w="1560" w:type="dxa"/>
            <w:vAlign w:val="center"/>
          </w:tcPr>
          <w:p w:rsidR="00701384" w:rsidRPr="00F3376C" w:rsidRDefault="00701384" w:rsidP="00976E61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F3376C">
              <w:rPr>
                <w:sz w:val="24"/>
              </w:rPr>
              <w:t>Дата проведения</w:t>
            </w:r>
          </w:p>
          <w:p w:rsidR="00701384" w:rsidRPr="00F3376C" w:rsidRDefault="00701384" w:rsidP="00976E61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F3376C">
              <w:rPr>
                <w:sz w:val="24"/>
              </w:rPr>
              <w:t>школьного этапа</w:t>
            </w:r>
          </w:p>
        </w:tc>
        <w:tc>
          <w:tcPr>
            <w:tcW w:w="3858" w:type="dxa"/>
            <w:vAlign w:val="center"/>
          </w:tcPr>
          <w:p w:rsidR="00701384" w:rsidRPr="00F3376C" w:rsidRDefault="00701384" w:rsidP="00976E61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Наименование</w:t>
            </w:r>
          </w:p>
          <w:p w:rsidR="00701384" w:rsidRPr="00F3376C" w:rsidRDefault="00701384" w:rsidP="00976E61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ОУ</w:t>
            </w:r>
          </w:p>
        </w:tc>
        <w:tc>
          <w:tcPr>
            <w:tcW w:w="2241" w:type="dxa"/>
            <w:vAlign w:val="center"/>
          </w:tcPr>
          <w:p w:rsidR="00701384" w:rsidRPr="00F3376C" w:rsidRDefault="00701384" w:rsidP="00976E61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Ф.И.О.</w:t>
            </w:r>
          </w:p>
          <w:p w:rsidR="00701384" w:rsidRPr="00F3376C" w:rsidRDefault="00701384" w:rsidP="00976E61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специалиста</w:t>
            </w:r>
          </w:p>
        </w:tc>
      </w:tr>
      <w:tr w:rsidR="00215EC9" w:rsidRPr="00F3376C" w:rsidTr="00A80C1D">
        <w:trPr>
          <w:trHeight w:val="441"/>
        </w:trPr>
        <w:tc>
          <w:tcPr>
            <w:tcW w:w="597" w:type="dxa"/>
            <w:vAlign w:val="center"/>
          </w:tcPr>
          <w:p w:rsidR="00215EC9" w:rsidRPr="00F3376C" w:rsidRDefault="00A80C1D" w:rsidP="00215EC9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15EC9" w:rsidRPr="00F3376C" w:rsidRDefault="00215EC9" w:rsidP="00443710">
            <w:pPr>
              <w:rPr>
                <w:sz w:val="24"/>
              </w:rPr>
            </w:pPr>
            <w:r w:rsidRPr="00F3376C">
              <w:rPr>
                <w:sz w:val="24"/>
              </w:rPr>
              <w:t>Экология</w:t>
            </w:r>
          </w:p>
        </w:tc>
        <w:tc>
          <w:tcPr>
            <w:tcW w:w="1560" w:type="dxa"/>
            <w:vAlign w:val="center"/>
          </w:tcPr>
          <w:p w:rsidR="00215EC9" w:rsidRPr="00F3376C" w:rsidRDefault="00963FF6" w:rsidP="006D0362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2</w:t>
            </w:r>
            <w:r w:rsidR="006D0362">
              <w:rPr>
                <w:sz w:val="24"/>
              </w:rPr>
              <w:t>3</w:t>
            </w:r>
            <w:r w:rsidR="00443710" w:rsidRPr="00F3376C">
              <w:rPr>
                <w:sz w:val="24"/>
              </w:rPr>
              <w:t>.09.202</w:t>
            </w:r>
            <w:r w:rsidR="006D0362"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215EC9" w:rsidRPr="00F3376C" w:rsidRDefault="003F5059" w:rsidP="00215EC9">
            <w:pPr>
              <w:rPr>
                <w:sz w:val="24"/>
              </w:rPr>
            </w:pPr>
            <w:r w:rsidRPr="00F3376C">
              <w:rPr>
                <w:sz w:val="24"/>
              </w:rPr>
              <w:t>МБОУ «Кингисеппская СОШ №2»</w:t>
            </w:r>
          </w:p>
          <w:p w:rsidR="0081382B" w:rsidRPr="00F3376C" w:rsidRDefault="0081382B" w:rsidP="00215EC9">
            <w:pPr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:rsidR="00215EC9" w:rsidRPr="00F3376C" w:rsidRDefault="003D3F55" w:rsidP="00215EC9">
            <w:pPr>
              <w:rPr>
                <w:sz w:val="24"/>
              </w:rPr>
            </w:pPr>
            <w:r>
              <w:rPr>
                <w:sz w:val="24"/>
              </w:rPr>
              <w:t>Авраменко М.М.</w:t>
            </w:r>
          </w:p>
        </w:tc>
      </w:tr>
      <w:tr w:rsidR="00963FF6" w:rsidRPr="00F3376C" w:rsidTr="00A80C1D">
        <w:trPr>
          <w:trHeight w:val="505"/>
        </w:trPr>
        <w:tc>
          <w:tcPr>
            <w:tcW w:w="597" w:type="dxa"/>
            <w:vAlign w:val="center"/>
          </w:tcPr>
          <w:p w:rsidR="00963FF6" w:rsidRPr="00F3376C" w:rsidRDefault="00A80C1D" w:rsidP="00215EC9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63FF6" w:rsidRPr="00F3376C" w:rsidRDefault="006D0362" w:rsidP="0044371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963FF6" w:rsidRPr="00F3376C" w:rsidRDefault="00963FF6" w:rsidP="006D0362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2</w:t>
            </w:r>
            <w:r w:rsidR="006D0362">
              <w:rPr>
                <w:sz w:val="24"/>
              </w:rPr>
              <w:t>4</w:t>
            </w:r>
            <w:r w:rsidRPr="00F3376C">
              <w:rPr>
                <w:sz w:val="24"/>
              </w:rPr>
              <w:t>.09.202</w:t>
            </w:r>
            <w:r w:rsidR="006D0362"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81382B" w:rsidRPr="00F3376C" w:rsidRDefault="003D3F55" w:rsidP="003D3F55">
            <w:pPr>
              <w:rPr>
                <w:sz w:val="24"/>
              </w:rPr>
            </w:pPr>
            <w:r w:rsidRPr="003D3F55">
              <w:rPr>
                <w:sz w:val="24"/>
              </w:rPr>
              <w:t>МБОУ «Ивангородская ООШ №2»</w:t>
            </w:r>
          </w:p>
        </w:tc>
        <w:tc>
          <w:tcPr>
            <w:tcW w:w="2241" w:type="dxa"/>
            <w:vAlign w:val="center"/>
          </w:tcPr>
          <w:p w:rsidR="00963FF6" w:rsidRPr="00F3376C" w:rsidRDefault="003D3F55" w:rsidP="00215EC9">
            <w:pPr>
              <w:rPr>
                <w:sz w:val="24"/>
              </w:rPr>
            </w:pPr>
            <w:r w:rsidRPr="003D3F55">
              <w:rPr>
                <w:sz w:val="24"/>
              </w:rPr>
              <w:t>Иванова Л.И.</w:t>
            </w:r>
          </w:p>
        </w:tc>
      </w:tr>
      <w:tr w:rsidR="00963FF6" w:rsidRPr="00F3376C" w:rsidTr="00A80C1D">
        <w:trPr>
          <w:trHeight w:val="413"/>
        </w:trPr>
        <w:tc>
          <w:tcPr>
            <w:tcW w:w="597" w:type="dxa"/>
            <w:vAlign w:val="center"/>
          </w:tcPr>
          <w:p w:rsidR="00963FF6" w:rsidRPr="00F3376C" w:rsidRDefault="00A80C1D" w:rsidP="00215EC9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63FF6" w:rsidRPr="00F3376C" w:rsidRDefault="006D0362" w:rsidP="00443710">
            <w:pPr>
              <w:rPr>
                <w:sz w:val="24"/>
              </w:rPr>
            </w:pPr>
            <w:r w:rsidRPr="006D0362">
              <w:rPr>
                <w:sz w:val="24"/>
              </w:rPr>
              <w:t>Искусство (мировая художественная культура)</w:t>
            </w:r>
          </w:p>
        </w:tc>
        <w:tc>
          <w:tcPr>
            <w:tcW w:w="1560" w:type="dxa"/>
            <w:vAlign w:val="center"/>
          </w:tcPr>
          <w:p w:rsidR="00963FF6" w:rsidRPr="00F3376C" w:rsidRDefault="006D0362" w:rsidP="006D0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  <w:r w:rsidR="00963FF6" w:rsidRPr="00F3376C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963FF6" w:rsidRPr="00F3376C" w:rsidRDefault="006D0362" w:rsidP="00215EC9">
            <w:pPr>
              <w:rPr>
                <w:sz w:val="24"/>
              </w:rPr>
            </w:pPr>
            <w:r w:rsidRPr="006D0362">
              <w:rPr>
                <w:sz w:val="24"/>
              </w:rPr>
              <w:t>МБОУ «Кингисеппская гимназия»</w:t>
            </w:r>
          </w:p>
        </w:tc>
        <w:tc>
          <w:tcPr>
            <w:tcW w:w="2241" w:type="dxa"/>
            <w:vAlign w:val="center"/>
          </w:tcPr>
          <w:p w:rsidR="00963FF6" w:rsidRPr="00F3376C" w:rsidRDefault="00201559" w:rsidP="00215EC9">
            <w:pPr>
              <w:rPr>
                <w:sz w:val="24"/>
              </w:rPr>
            </w:pPr>
            <w:r w:rsidRPr="00201559">
              <w:rPr>
                <w:sz w:val="24"/>
              </w:rPr>
              <w:t>Коновалова О.В.</w:t>
            </w:r>
          </w:p>
        </w:tc>
      </w:tr>
      <w:tr w:rsidR="00BD2803" w:rsidRPr="00F3376C" w:rsidTr="00A80C1D">
        <w:trPr>
          <w:trHeight w:val="419"/>
        </w:trPr>
        <w:tc>
          <w:tcPr>
            <w:tcW w:w="597" w:type="dxa"/>
            <w:vAlign w:val="center"/>
          </w:tcPr>
          <w:p w:rsidR="00BD2803" w:rsidRPr="00F3376C" w:rsidRDefault="00A80C1D" w:rsidP="00BD2803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D2803" w:rsidRPr="00F3376C" w:rsidRDefault="006D0362" w:rsidP="00BD2803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BD2803" w:rsidRPr="00F3376C" w:rsidRDefault="00BD2803" w:rsidP="006D0362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03.10.</w:t>
            </w:r>
            <w:r w:rsidR="00963FF6" w:rsidRPr="00F3376C">
              <w:rPr>
                <w:sz w:val="24"/>
              </w:rPr>
              <w:t>202</w:t>
            </w:r>
            <w:r w:rsidR="006D0362">
              <w:rPr>
                <w:sz w:val="24"/>
              </w:rPr>
              <w:t>4</w:t>
            </w:r>
            <w:r w:rsidRPr="00F3376C">
              <w:rPr>
                <w:sz w:val="24"/>
              </w:rPr>
              <w:t xml:space="preserve"> </w:t>
            </w:r>
          </w:p>
        </w:tc>
        <w:tc>
          <w:tcPr>
            <w:tcW w:w="3858" w:type="dxa"/>
            <w:vAlign w:val="center"/>
          </w:tcPr>
          <w:p w:rsidR="00BD2803" w:rsidRPr="00F3376C" w:rsidRDefault="00BD2803" w:rsidP="00BD2803">
            <w:pPr>
              <w:rPr>
                <w:sz w:val="24"/>
              </w:rPr>
            </w:pPr>
            <w:r w:rsidRPr="00F3376C">
              <w:rPr>
                <w:sz w:val="24"/>
              </w:rPr>
              <w:t>МБОУ «Кингисеппская СОШ №6»</w:t>
            </w:r>
          </w:p>
        </w:tc>
        <w:tc>
          <w:tcPr>
            <w:tcW w:w="2241" w:type="dxa"/>
            <w:vAlign w:val="center"/>
          </w:tcPr>
          <w:p w:rsidR="00BD2803" w:rsidRPr="00F3376C" w:rsidRDefault="003D3F55" w:rsidP="00BD2803">
            <w:pPr>
              <w:rPr>
                <w:sz w:val="24"/>
              </w:rPr>
            </w:pPr>
            <w:r>
              <w:rPr>
                <w:sz w:val="24"/>
              </w:rPr>
              <w:t>Ревенко О.С.</w:t>
            </w:r>
          </w:p>
        </w:tc>
      </w:tr>
      <w:tr w:rsidR="006D0362" w:rsidRPr="00F3376C" w:rsidTr="00360E04">
        <w:trPr>
          <w:trHeight w:val="372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Экономика</w:t>
            </w:r>
          </w:p>
        </w:tc>
        <w:tc>
          <w:tcPr>
            <w:tcW w:w="1560" w:type="dxa"/>
            <w:vAlign w:val="center"/>
          </w:tcPr>
          <w:p w:rsidR="006D0362" w:rsidRPr="00F3376C" w:rsidRDefault="006D0362" w:rsidP="006D0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858" w:type="dxa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МБОУ «Кингисеппская СОШ №3 с углубленным изучением отдельных предметов»</w:t>
            </w:r>
          </w:p>
        </w:tc>
        <w:tc>
          <w:tcPr>
            <w:tcW w:w="2241" w:type="dxa"/>
          </w:tcPr>
          <w:p w:rsidR="006D0362" w:rsidRPr="00F3376C" w:rsidRDefault="0025356A" w:rsidP="0025356A">
            <w:pPr>
              <w:rPr>
                <w:sz w:val="24"/>
              </w:rPr>
            </w:pPr>
            <w:r w:rsidRPr="001D20E5">
              <w:rPr>
                <w:sz w:val="24"/>
              </w:rPr>
              <w:t>Фролова Н.А.</w:t>
            </w:r>
          </w:p>
        </w:tc>
      </w:tr>
      <w:tr w:rsidR="006D0362" w:rsidRPr="00F3376C" w:rsidTr="00A80C1D">
        <w:trPr>
          <w:trHeight w:val="372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6D0362" w:rsidRPr="00F3376C" w:rsidRDefault="006D0362" w:rsidP="006D0362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6D0362" w:rsidRPr="00F3376C" w:rsidRDefault="006D0362" w:rsidP="006D0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3858" w:type="dxa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МБОУ «Кингисеппская СОШ №5»</w:t>
            </w:r>
          </w:p>
        </w:tc>
        <w:tc>
          <w:tcPr>
            <w:tcW w:w="2241" w:type="dxa"/>
          </w:tcPr>
          <w:p w:rsidR="006D0362" w:rsidRPr="00F3376C" w:rsidRDefault="0025356A" w:rsidP="006D0362">
            <w:pPr>
              <w:rPr>
                <w:sz w:val="24"/>
              </w:rPr>
            </w:pPr>
            <w:r>
              <w:rPr>
                <w:sz w:val="24"/>
              </w:rPr>
              <w:t>Павлова И.В.</w:t>
            </w:r>
          </w:p>
        </w:tc>
      </w:tr>
      <w:tr w:rsidR="006D0362" w:rsidRPr="00F3376C" w:rsidTr="0052527D">
        <w:trPr>
          <w:trHeight w:val="372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6D0362" w:rsidRPr="00F3376C" w:rsidRDefault="006D0362" w:rsidP="006D0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3376C">
              <w:rPr>
                <w:sz w:val="24"/>
              </w:rPr>
              <w:t>.10. 202</w:t>
            </w:r>
            <w:r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ЧОУ «Кингисеппская СОШ Православной культуры»</w:t>
            </w:r>
          </w:p>
        </w:tc>
        <w:tc>
          <w:tcPr>
            <w:tcW w:w="2241" w:type="dxa"/>
          </w:tcPr>
          <w:p w:rsidR="006D0362" w:rsidRPr="00F3376C" w:rsidRDefault="006D0362" w:rsidP="006D0362">
            <w:pPr>
              <w:rPr>
                <w:sz w:val="24"/>
              </w:rPr>
            </w:pPr>
            <w:r>
              <w:rPr>
                <w:sz w:val="24"/>
              </w:rPr>
              <w:t>Самбур А.С.</w:t>
            </w:r>
          </w:p>
        </w:tc>
      </w:tr>
      <w:tr w:rsidR="006D0362" w:rsidRPr="00F3376C" w:rsidTr="00B47808">
        <w:trPr>
          <w:trHeight w:val="372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6D0362" w:rsidRPr="00F3376C" w:rsidRDefault="006D0362" w:rsidP="00201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1559">
              <w:rPr>
                <w:sz w:val="24"/>
              </w:rPr>
              <w:t>1</w:t>
            </w:r>
            <w:r w:rsidRPr="00F3376C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МБОУ «Ивангородская СОШ №1 им. Н.П. Наумова»</w:t>
            </w:r>
          </w:p>
        </w:tc>
        <w:tc>
          <w:tcPr>
            <w:tcW w:w="2241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>
              <w:rPr>
                <w:sz w:val="24"/>
              </w:rPr>
              <w:t>Иванова Л.И.</w:t>
            </w:r>
          </w:p>
        </w:tc>
      </w:tr>
      <w:tr w:rsidR="006D0362" w:rsidRPr="00F3376C" w:rsidTr="00B01FED">
        <w:trPr>
          <w:trHeight w:val="372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6D0362" w:rsidRPr="00F3376C" w:rsidRDefault="006D0362" w:rsidP="006D0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F3376C">
              <w:rPr>
                <w:sz w:val="24"/>
              </w:rPr>
              <w:t>.10.2023</w:t>
            </w:r>
          </w:p>
        </w:tc>
        <w:tc>
          <w:tcPr>
            <w:tcW w:w="3858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МБОУ «Котельская СОШ»</w:t>
            </w:r>
          </w:p>
        </w:tc>
        <w:tc>
          <w:tcPr>
            <w:tcW w:w="2241" w:type="dxa"/>
            <w:vAlign w:val="center"/>
          </w:tcPr>
          <w:p w:rsidR="006D0362" w:rsidRPr="00F3376C" w:rsidRDefault="0025356A" w:rsidP="006D0362">
            <w:pPr>
              <w:rPr>
                <w:sz w:val="24"/>
              </w:rPr>
            </w:pPr>
            <w:r>
              <w:rPr>
                <w:sz w:val="24"/>
              </w:rPr>
              <w:t>Ревенко О.С.</w:t>
            </w:r>
          </w:p>
        </w:tc>
      </w:tr>
      <w:tr w:rsidR="006D0362" w:rsidRPr="00F3376C" w:rsidTr="00CC302B">
        <w:trPr>
          <w:trHeight w:val="613"/>
        </w:trPr>
        <w:tc>
          <w:tcPr>
            <w:tcW w:w="597" w:type="dxa"/>
            <w:vAlign w:val="center"/>
          </w:tcPr>
          <w:p w:rsidR="006D0362" w:rsidRPr="00F3376C" w:rsidRDefault="006D0362" w:rsidP="006D0362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6D0362" w:rsidRPr="00F3376C" w:rsidRDefault="006D0362" w:rsidP="006D0362">
            <w:pPr>
              <w:jc w:val="center"/>
              <w:rPr>
                <w:sz w:val="24"/>
              </w:rPr>
            </w:pPr>
            <w:r w:rsidRPr="00F3376C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F3376C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3858" w:type="dxa"/>
            <w:vAlign w:val="center"/>
          </w:tcPr>
          <w:p w:rsidR="006D0362" w:rsidRPr="00F3376C" w:rsidRDefault="006D0362" w:rsidP="006D0362">
            <w:pPr>
              <w:rPr>
                <w:sz w:val="24"/>
              </w:rPr>
            </w:pPr>
            <w:r w:rsidRPr="00F3376C">
              <w:rPr>
                <w:sz w:val="24"/>
              </w:rPr>
              <w:t>МБОУ «Александро – Горкская ООШ»</w:t>
            </w:r>
          </w:p>
        </w:tc>
        <w:tc>
          <w:tcPr>
            <w:tcW w:w="2241" w:type="dxa"/>
            <w:vAlign w:val="center"/>
          </w:tcPr>
          <w:p w:rsidR="006D0362" w:rsidRPr="00F3376C" w:rsidRDefault="003D3F55" w:rsidP="006D0362">
            <w:pPr>
              <w:rPr>
                <w:sz w:val="24"/>
              </w:rPr>
            </w:pPr>
            <w:r>
              <w:rPr>
                <w:sz w:val="24"/>
              </w:rPr>
              <w:t>Авраменко М.М.</w:t>
            </w:r>
          </w:p>
        </w:tc>
      </w:tr>
      <w:tr w:rsidR="003D3F55" w:rsidRPr="00F3376C" w:rsidTr="00FD00C5">
        <w:trPr>
          <w:trHeight w:val="613"/>
        </w:trPr>
        <w:tc>
          <w:tcPr>
            <w:tcW w:w="597" w:type="dxa"/>
            <w:vAlign w:val="center"/>
          </w:tcPr>
          <w:p w:rsidR="003D3F55" w:rsidRPr="00F3376C" w:rsidRDefault="003D3F55" w:rsidP="003D3F55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D3F55" w:rsidRPr="00F3376C" w:rsidRDefault="003D3F55" w:rsidP="003D3F55">
            <w:pPr>
              <w:rPr>
                <w:sz w:val="24"/>
              </w:rPr>
            </w:pPr>
            <w:r>
              <w:rPr>
                <w:sz w:val="24"/>
              </w:rPr>
              <w:t>ОБиЗР</w:t>
            </w:r>
          </w:p>
        </w:tc>
        <w:tc>
          <w:tcPr>
            <w:tcW w:w="1560" w:type="dxa"/>
            <w:vAlign w:val="center"/>
          </w:tcPr>
          <w:p w:rsidR="003D3F55" w:rsidRPr="00F3376C" w:rsidRDefault="003D3F55" w:rsidP="003D3F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3858" w:type="dxa"/>
          </w:tcPr>
          <w:p w:rsidR="003D3F55" w:rsidRPr="00F3376C" w:rsidRDefault="003D3F55" w:rsidP="003D3F55">
            <w:pPr>
              <w:rPr>
                <w:sz w:val="24"/>
              </w:rPr>
            </w:pPr>
            <w:r w:rsidRPr="00F3376C">
              <w:rPr>
                <w:sz w:val="24"/>
              </w:rPr>
              <w:t>МБОУ «Кингисеппская СОШ №4»</w:t>
            </w:r>
          </w:p>
          <w:p w:rsidR="003D3F55" w:rsidRPr="00F3376C" w:rsidRDefault="003D3F55" w:rsidP="003D3F55">
            <w:pPr>
              <w:rPr>
                <w:sz w:val="24"/>
              </w:rPr>
            </w:pPr>
          </w:p>
        </w:tc>
        <w:tc>
          <w:tcPr>
            <w:tcW w:w="2241" w:type="dxa"/>
          </w:tcPr>
          <w:p w:rsidR="003D3F55" w:rsidRPr="00F3376C" w:rsidRDefault="0025356A" w:rsidP="003D3F55">
            <w:pPr>
              <w:rPr>
                <w:sz w:val="24"/>
              </w:rPr>
            </w:pPr>
            <w:r>
              <w:rPr>
                <w:sz w:val="24"/>
              </w:rPr>
              <w:t>Павлова И.В.</w:t>
            </w:r>
          </w:p>
        </w:tc>
      </w:tr>
      <w:tr w:rsidR="003D3F55" w:rsidRPr="00F3376C" w:rsidTr="00A80C1D">
        <w:trPr>
          <w:trHeight w:val="613"/>
        </w:trPr>
        <w:tc>
          <w:tcPr>
            <w:tcW w:w="597" w:type="dxa"/>
            <w:vAlign w:val="center"/>
          </w:tcPr>
          <w:p w:rsidR="003D3F55" w:rsidRPr="00F3376C" w:rsidRDefault="003D3F55" w:rsidP="003D3F55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 w:rsidRPr="00F3376C">
              <w:rPr>
                <w:sz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3D3F55" w:rsidRPr="00F3376C" w:rsidRDefault="003D3F55" w:rsidP="003D3F55">
            <w:pPr>
              <w:rPr>
                <w:sz w:val="24"/>
              </w:rPr>
            </w:pPr>
            <w:r w:rsidRPr="00F3376C">
              <w:rPr>
                <w:sz w:val="24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3D3F55" w:rsidRPr="00F3376C" w:rsidRDefault="003D3F55" w:rsidP="003D3F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858" w:type="dxa"/>
            <w:vAlign w:val="center"/>
          </w:tcPr>
          <w:p w:rsidR="003D3F55" w:rsidRPr="00F3376C" w:rsidRDefault="003D3F55" w:rsidP="003D3F55">
            <w:pPr>
              <w:rPr>
                <w:sz w:val="24"/>
              </w:rPr>
            </w:pPr>
            <w:r w:rsidRPr="00F3376C">
              <w:rPr>
                <w:sz w:val="24"/>
              </w:rPr>
              <w:t>МБОУ «Пустомержская СОШ»</w:t>
            </w:r>
          </w:p>
        </w:tc>
        <w:tc>
          <w:tcPr>
            <w:tcW w:w="2241" w:type="dxa"/>
            <w:vAlign w:val="center"/>
          </w:tcPr>
          <w:p w:rsidR="003D3F55" w:rsidRPr="00F3376C" w:rsidRDefault="00201559" w:rsidP="003D3F55">
            <w:pPr>
              <w:rPr>
                <w:sz w:val="24"/>
              </w:rPr>
            </w:pPr>
            <w:r w:rsidRPr="00201559">
              <w:rPr>
                <w:sz w:val="24"/>
              </w:rPr>
              <w:t>Фролова Н.А.</w:t>
            </w:r>
          </w:p>
        </w:tc>
      </w:tr>
      <w:tr w:rsidR="003D3F55" w:rsidRPr="00F3376C" w:rsidTr="00995A99">
        <w:trPr>
          <w:trHeight w:val="614"/>
        </w:trPr>
        <w:tc>
          <w:tcPr>
            <w:tcW w:w="597" w:type="dxa"/>
            <w:vAlign w:val="center"/>
          </w:tcPr>
          <w:p w:rsidR="003D3F55" w:rsidRPr="00F3376C" w:rsidRDefault="003D3F55" w:rsidP="003D3F55">
            <w:pPr>
              <w:tabs>
                <w:tab w:val="left" w:pos="820"/>
              </w:tabs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3D3F55" w:rsidRPr="00F3376C" w:rsidRDefault="003D3F55" w:rsidP="003D3F55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560" w:type="dxa"/>
            <w:vAlign w:val="center"/>
          </w:tcPr>
          <w:p w:rsidR="003D3F55" w:rsidRPr="00F3376C" w:rsidRDefault="003D3F55" w:rsidP="003D3F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858" w:type="dxa"/>
          </w:tcPr>
          <w:p w:rsidR="003D3F55" w:rsidRPr="00F3376C" w:rsidRDefault="003D3F55" w:rsidP="003D3F55">
            <w:pPr>
              <w:rPr>
                <w:sz w:val="24"/>
              </w:rPr>
            </w:pPr>
            <w:r w:rsidRPr="003D3F55">
              <w:rPr>
                <w:sz w:val="24"/>
              </w:rPr>
              <w:t>МБОУ «Кингисеппская СОШ №</w:t>
            </w:r>
            <w:r>
              <w:rPr>
                <w:sz w:val="24"/>
              </w:rPr>
              <w:t>1</w:t>
            </w:r>
            <w:r w:rsidRPr="003D3F55">
              <w:rPr>
                <w:sz w:val="24"/>
              </w:rPr>
              <w:t>»</w:t>
            </w:r>
          </w:p>
        </w:tc>
        <w:tc>
          <w:tcPr>
            <w:tcW w:w="2241" w:type="dxa"/>
          </w:tcPr>
          <w:p w:rsidR="0025356A" w:rsidRPr="00F3376C" w:rsidRDefault="0025356A" w:rsidP="003D3F55">
            <w:pPr>
              <w:rPr>
                <w:sz w:val="24"/>
              </w:rPr>
            </w:pPr>
            <w:r w:rsidRPr="0025356A">
              <w:rPr>
                <w:sz w:val="24"/>
              </w:rPr>
              <w:t>Самбур А.С.</w:t>
            </w:r>
          </w:p>
        </w:tc>
      </w:tr>
    </w:tbl>
    <w:p w:rsidR="001E3983" w:rsidRDefault="001E3983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F3376C" w:rsidRDefault="00F3376C" w:rsidP="00701384">
      <w:pPr>
        <w:jc w:val="right"/>
        <w:rPr>
          <w:rFonts w:ascii="Arial" w:hAnsi="Arial" w:cs="Arial"/>
          <w:sz w:val="24"/>
        </w:rPr>
      </w:pPr>
    </w:p>
    <w:p w:rsidR="00701384" w:rsidRDefault="00701384" w:rsidP="0070138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</w:t>
      </w:r>
    </w:p>
    <w:p w:rsidR="00DB1A9E" w:rsidRPr="00A007F5" w:rsidRDefault="00DB1A9E" w:rsidP="00DB1A9E">
      <w:pPr>
        <w:jc w:val="right"/>
        <w:rPr>
          <w:sz w:val="24"/>
        </w:rPr>
      </w:pPr>
      <w:r w:rsidRPr="00A007F5">
        <w:rPr>
          <w:sz w:val="24"/>
        </w:rPr>
        <w:t>Приложение 2</w:t>
      </w:r>
    </w:p>
    <w:p w:rsidR="00DB1A9E" w:rsidRPr="00A007F5" w:rsidRDefault="00DB1A9E" w:rsidP="00DB1A9E">
      <w:pPr>
        <w:jc w:val="right"/>
        <w:rPr>
          <w:sz w:val="24"/>
        </w:rPr>
      </w:pPr>
      <w:r w:rsidRPr="00A007F5">
        <w:rPr>
          <w:sz w:val="24"/>
        </w:rPr>
        <w:t xml:space="preserve">к приказу комитета по образованию </w:t>
      </w:r>
    </w:p>
    <w:p w:rsidR="00CC6032" w:rsidRPr="005C58E4" w:rsidRDefault="00CC6032" w:rsidP="00CC6032">
      <w:pPr>
        <w:spacing w:line="276" w:lineRule="auto"/>
        <w:ind w:left="360" w:hanging="360"/>
        <w:jc w:val="right"/>
        <w:rPr>
          <w:sz w:val="24"/>
        </w:rPr>
      </w:pPr>
      <w:r w:rsidRPr="00A007F5">
        <w:rPr>
          <w:sz w:val="24"/>
        </w:rPr>
        <w:t xml:space="preserve">                                                                                                   </w:t>
      </w:r>
      <w:r w:rsidR="007C41F8" w:rsidRPr="007C41F8">
        <w:rPr>
          <w:sz w:val="24"/>
        </w:rPr>
        <w:t>от 09.09.2024 г. № 383</w:t>
      </w:r>
    </w:p>
    <w:p w:rsidR="00DB1A9E" w:rsidRPr="00987615" w:rsidRDefault="00DB1A9E" w:rsidP="00DB1A9E">
      <w:pPr>
        <w:jc w:val="right"/>
      </w:pPr>
    </w:p>
    <w:p w:rsidR="00DB1A9E" w:rsidRPr="00720C6F" w:rsidRDefault="005C58E4" w:rsidP="00DB1A9E">
      <w:pPr>
        <w:jc w:val="center"/>
        <w:rPr>
          <w:b/>
          <w:sz w:val="24"/>
        </w:rPr>
      </w:pPr>
      <w:r>
        <w:rPr>
          <w:b/>
          <w:sz w:val="24"/>
        </w:rPr>
        <w:t xml:space="preserve">Чек-лист </w:t>
      </w:r>
      <w:r w:rsidR="00DB1A9E">
        <w:rPr>
          <w:b/>
          <w:sz w:val="24"/>
        </w:rPr>
        <w:t>м</w:t>
      </w:r>
      <w:r w:rsidR="00DB1A9E" w:rsidRPr="00720C6F">
        <w:rPr>
          <w:b/>
          <w:sz w:val="24"/>
        </w:rPr>
        <w:t>ониторинг</w:t>
      </w:r>
      <w:r w:rsidR="00DB1A9E">
        <w:rPr>
          <w:b/>
          <w:sz w:val="24"/>
        </w:rPr>
        <w:t>а</w:t>
      </w:r>
      <w:r w:rsidR="00DB1A9E" w:rsidRPr="00720C6F">
        <w:rPr>
          <w:b/>
          <w:sz w:val="24"/>
        </w:rPr>
        <w:t xml:space="preserve"> организации и проведения </w:t>
      </w:r>
      <w:r w:rsidR="00DB1A9E">
        <w:rPr>
          <w:b/>
          <w:sz w:val="24"/>
        </w:rPr>
        <w:t>школьного</w:t>
      </w:r>
      <w:r w:rsidR="00DB1A9E" w:rsidRPr="00720C6F">
        <w:rPr>
          <w:b/>
          <w:sz w:val="24"/>
        </w:rPr>
        <w:t xml:space="preserve"> этапа </w:t>
      </w:r>
    </w:p>
    <w:p w:rsidR="00DB1A9E" w:rsidRDefault="00DB1A9E" w:rsidP="00DB1A9E">
      <w:pPr>
        <w:pBdr>
          <w:bottom w:val="single" w:sz="12" w:space="0" w:color="auto"/>
        </w:pBdr>
        <w:jc w:val="center"/>
        <w:rPr>
          <w:b/>
          <w:sz w:val="24"/>
        </w:rPr>
      </w:pPr>
      <w:r w:rsidRPr="00720C6F">
        <w:rPr>
          <w:b/>
          <w:sz w:val="24"/>
        </w:rPr>
        <w:t>всероссийской олимпиады школьников в 20</w:t>
      </w:r>
      <w:r w:rsidR="00533870">
        <w:rPr>
          <w:b/>
          <w:sz w:val="24"/>
        </w:rPr>
        <w:t>2</w:t>
      </w:r>
      <w:r w:rsidR="007C41F8">
        <w:rPr>
          <w:b/>
          <w:sz w:val="24"/>
        </w:rPr>
        <w:t>4</w:t>
      </w:r>
      <w:r w:rsidRPr="00720C6F">
        <w:rPr>
          <w:b/>
          <w:sz w:val="24"/>
        </w:rPr>
        <w:t>/20</w:t>
      </w:r>
      <w:r w:rsidR="00A80C1D">
        <w:rPr>
          <w:b/>
          <w:sz w:val="24"/>
        </w:rPr>
        <w:t>2</w:t>
      </w:r>
      <w:r w:rsidR="007C41F8">
        <w:rPr>
          <w:b/>
          <w:sz w:val="24"/>
        </w:rPr>
        <w:t>5</w:t>
      </w:r>
      <w:r w:rsidRPr="00720C6F">
        <w:rPr>
          <w:b/>
          <w:sz w:val="24"/>
        </w:rPr>
        <w:t xml:space="preserve"> учебном году</w:t>
      </w:r>
    </w:p>
    <w:p w:rsidR="00DB1A9E" w:rsidRPr="00720C6F" w:rsidRDefault="00DB1A9E" w:rsidP="00DB1A9E">
      <w:pPr>
        <w:pBdr>
          <w:bottom w:val="single" w:sz="12" w:space="0" w:color="auto"/>
        </w:pBdr>
        <w:jc w:val="center"/>
        <w:rPr>
          <w:b/>
          <w:sz w:val="24"/>
        </w:rPr>
      </w:pPr>
    </w:p>
    <w:p w:rsidR="00DB1A9E" w:rsidRDefault="00DB1A9E" w:rsidP="00DB1A9E">
      <w:pPr>
        <w:jc w:val="center"/>
        <w:rPr>
          <w:i/>
          <w:sz w:val="24"/>
        </w:rPr>
      </w:pPr>
      <w:r w:rsidRPr="00720C6F">
        <w:rPr>
          <w:i/>
          <w:sz w:val="24"/>
        </w:rPr>
        <w:t xml:space="preserve"> (наименование общеобразовательной организации)</w:t>
      </w:r>
    </w:p>
    <w:p w:rsidR="00DB1A9E" w:rsidRDefault="00DB1A9E" w:rsidP="00DB1A9E">
      <w:pPr>
        <w:rPr>
          <w:i/>
          <w:sz w:val="24"/>
        </w:rPr>
      </w:pPr>
      <w:r>
        <w:rPr>
          <w:i/>
          <w:sz w:val="24"/>
        </w:rPr>
        <w:t>Дата проведения_________________</w:t>
      </w:r>
    </w:p>
    <w:p w:rsidR="00DB1A9E" w:rsidRDefault="00DB1A9E" w:rsidP="00DB1A9E">
      <w:pPr>
        <w:rPr>
          <w:i/>
          <w:sz w:val="24"/>
        </w:rPr>
      </w:pPr>
      <w:r>
        <w:rPr>
          <w:i/>
          <w:sz w:val="24"/>
        </w:rPr>
        <w:t>Предмет _______________________</w:t>
      </w:r>
    </w:p>
    <w:p w:rsidR="00DB1A9E" w:rsidRPr="00720C6F" w:rsidRDefault="00DB1A9E" w:rsidP="00DB1A9E">
      <w:pPr>
        <w:rPr>
          <w:i/>
          <w:sz w:val="24"/>
        </w:rPr>
      </w:pPr>
      <w:r>
        <w:rPr>
          <w:i/>
          <w:sz w:val="24"/>
        </w:rPr>
        <w:t>Проверяющий _______________________</w:t>
      </w:r>
    </w:p>
    <w:p w:rsidR="00DB1A9E" w:rsidRPr="00720C6F" w:rsidRDefault="00DB1A9E" w:rsidP="00DB1A9E">
      <w:pPr>
        <w:rPr>
          <w:b/>
          <w:sz w:val="24"/>
        </w:rPr>
      </w:pPr>
      <w:r w:rsidRPr="00720C6F">
        <w:rPr>
          <w:b/>
          <w:sz w:val="24"/>
        </w:rPr>
        <w:t xml:space="preserve"> 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560"/>
        <w:gridCol w:w="6298"/>
        <w:gridCol w:w="1586"/>
        <w:gridCol w:w="1649"/>
      </w:tblGrid>
      <w:tr w:rsidR="00DB1A9E" w:rsidRPr="00720C6F" w:rsidTr="005C3E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№</w:t>
            </w:r>
          </w:p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п/п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Показатели мониторинга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Отметка о выполнении</w:t>
            </w:r>
          </w:p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показателя, значение показателя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b/>
                <w:sz w:val="24"/>
              </w:rPr>
            </w:pPr>
            <w:r w:rsidRPr="00720C6F">
              <w:rPr>
                <w:b/>
                <w:sz w:val="24"/>
              </w:rPr>
              <w:t>Примечания</w:t>
            </w:r>
          </w:p>
        </w:tc>
      </w:tr>
      <w:tr w:rsidR="00DB1A9E" w:rsidRPr="00720C6F" w:rsidTr="005C3E3E">
        <w:trPr>
          <w:trHeight w:val="13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  <w:r w:rsidRPr="00720C6F">
              <w:rPr>
                <w:sz w:val="24"/>
              </w:rPr>
              <w:t>1.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  <w:r w:rsidRPr="002D65D2">
              <w:rPr>
                <w:sz w:val="24"/>
              </w:rPr>
              <w:t xml:space="preserve">Наличие распорядительного акта общеобразовательной организации о проведении </w:t>
            </w:r>
            <w:r>
              <w:rPr>
                <w:sz w:val="24"/>
              </w:rPr>
              <w:t>школьного</w:t>
            </w:r>
            <w:r w:rsidRPr="002D65D2">
              <w:rPr>
                <w:sz w:val="24"/>
              </w:rPr>
              <w:t xml:space="preserve"> этапа Олимпиады по каждому общеобразовательному предмету (с указанием даты и аудиторий проведения Олимпиады, времени ее начала и окончания, а также организаторов в каждой аудитории)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9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  <w:r w:rsidRPr="00720C6F">
              <w:rPr>
                <w:sz w:val="24"/>
              </w:rPr>
              <w:t>2.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49432F">
            <w:pPr>
              <w:rPr>
                <w:sz w:val="24"/>
              </w:rPr>
            </w:pPr>
            <w:r w:rsidRPr="002D65D2">
              <w:rPr>
                <w:sz w:val="24"/>
              </w:rPr>
              <w:t xml:space="preserve">Наличие согласия родителей (законных представителей) обучающихся, заявивших о своём участии в Олимпиаде, на публикацию олимпиадных работ своих несовершеннолетних детей, в том числе в сети «Интернет»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CD3C49" w:rsidRPr="00720C6F" w:rsidTr="005C3E3E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49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49" w:rsidRPr="002D65D2" w:rsidRDefault="00CD3C49" w:rsidP="00551F32">
            <w:pPr>
              <w:rPr>
                <w:sz w:val="24"/>
              </w:rPr>
            </w:pPr>
            <w:r>
              <w:rPr>
                <w:sz w:val="24"/>
              </w:rPr>
              <w:t>Информация о проведении школьного этапа ВсОШ размещена (на информационном стенде, на сайте школы)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49" w:rsidRPr="00720C6F" w:rsidRDefault="00CD3C49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49" w:rsidRPr="00720C6F" w:rsidRDefault="00CD3C49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70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  <w:r w:rsidRPr="002D65D2">
              <w:rPr>
                <w:sz w:val="24"/>
              </w:rPr>
              <w:t>Присутс</w:t>
            </w:r>
            <w:r>
              <w:rPr>
                <w:sz w:val="24"/>
              </w:rPr>
              <w:t>т</w:t>
            </w:r>
            <w:r w:rsidRPr="002D65D2">
              <w:rPr>
                <w:sz w:val="24"/>
              </w:rPr>
              <w:t xml:space="preserve">вие общественных наблюдателей  школьного этапа Олимпиады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84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Осуществление кодирования (обезличивания) олимпиадных работ участников школьного этапа Олимпиады.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Предоставление каждому участнику школьного этапа Олимпиады отдельного рабочего мест</w:t>
            </w:r>
            <w:r>
              <w:rPr>
                <w:color w:val="000000"/>
                <w:sz w:val="24"/>
              </w:rPr>
              <w:t>а</w:t>
            </w:r>
            <w:r w:rsidRPr="002D65D2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оборудованного в соответствии с требованиями к проведению школьного этапа Олимпиады по каждому общеобразовательному предмету (все рабочие места участников школьного этапа Олимпиады должны обеспечивать равные условия, соответствовать действующим на момент проведения школьного этапа Олимпиады санитарно-эпидемиологическим правилам и нормам);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 xml:space="preserve">В каждой аудитории должны быть часы, которые хорошо видны участникам, чтобы они имели возможность следить </w:t>
            </w:r>
            <w:r w:rsidRPr="002D65D2">
              <w:rPr>
                <w:color w:val="000000"/>
                <w:sz w:val="24"/>
              </w:rPr>
              <w:lastRenderedPageBreak/>
              <w:t>за временем до окончания олимпиады. В случае отсутствия часов, организатор в аудитории объявляет о прошедшем с начала олимпиады времени каждые 30 минут, в последний час олимпиады - сообщает время, оставшееся до окончания олимпиады, каждые 15 минут.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17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Проведение до начала школьного этапа Олимпиады по каждому общеобразовательному предмету инструктажа участников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 (в соответствии с требованиями, к проведению школьного этапа Олимпиады).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3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В аудитории категорически запрещается использовать любые электронные приборы (средства сотовой связи, плееры, электронные записные книжки, ноутбуки), справочные материалы, книги. Все электронные устройства в выключенном состоянии до начала олимпиады должны</w:t>
            </w:r>
            <w:r w:rsidR="00533870">
              <w:rPr>
                <w:color w:val="000000"/>
                <w:sz w:val="24"/>
              </w:rPr>
              <w:t xml:space="preserve"> быть </w:t>
            </w:r>
            <w:r w:rsidRPr="002D65D2">
              <w:rPr>
                <w:color w:val="000000"/>
                <w:sz w:val="24"/>
              </w:rPr>
              <w:t>оставлены в аудитории в специально отведенном для этого месте. Кроме того, участнику олимпиады запрещено: разговаривать, пересаживаться, передвигаться и покидать аудиторию без разрешения организатора. В случае нарушения этих условий учащийся удаляется с олимпиады, его результат аннулируется.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4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Разрешено пользоваться непрограммируемым калькулятором на олимпиадах по физике, химии, географии (линейка, транспортир), астрономии.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jc w:val="center"/>
              <w:rPr>
                <w:sz w:val="24"/>
              </w:rPr>
            </w:pPr>
          </w:p>
        </w:tc>
      </w:tr>
      <w:tr w:rsidR="00DB1A9E" w:rsidRPr="00720C6F" w:rsidTr="005C3E3E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D65D2">
              <w:rPr>
                <w:color w:val="000000"/>
                <w:sz w:val="24"/>
              </w:rPr>
              <w:t>Перед началом практического (экспериментального) тура учащихся необходимо кратко проинструктировать о правилах техники безопасности и</w:t>
            </w:r>
            <w:r>
              <w:rPr>
                <w:color w:val="000000"/>
                <w:sz w:val="24"/>
              </w:rPr>
              <w:t xml:space="preserve"> </w:t>
            </w:r>
            <w:r w:rsidRPr="002D65D2">
              <w:rPr>
                <w:color w:val="000000"/>
                <w:sz w:val="24"/>
              </w:rPr>
              <w:t>дать рекомендации по выполнению той или иной процедуры, с которой они</w:t>
            </w:r>
          </w:p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столкнутся при выполнении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Pr="00720C6F" w:rsidRDefault="00C20C25" w:rsidP="00551F32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65D2">
              <w:rPr>
                <w:color w:val="000000"/>
                <w:sz w:val="24"/>
              </w:rPr>
      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(аудирование, этап практического (экспериментального) тура и т.п.) не повторяются.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  <w:tr w:rsidR="00DB1A9E" w:rsidRPr="00720C6F" w:rsidTr="005C3E3E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E" w:rsidRDefault="00C20C25" w:rsidP="00551F32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E" w:rsidRPr="002D65D2" w:rsidRDefault="00DB1A9E" w:rsidP="00551F3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D65D2">
              <w:rPr>
                <w:sz w:val="24"/>
              </w:rPr>
              <w:t xml:space="preserve">Наличие актов общественных наблюдателей </w:t>
            </w:r>
            <w:r>
              <w:rPr>
                <w:sz w:val="24"/>
              </w:rPr>
              <w:t xml:space="preserve">при </w:t>
            </w:r>
            <w:r w:rsidRPr="002D65D2">
              <w:rPr>
                <w:sz w:val="24"/>
              </w:rPr>
              <w:t>проведении школьного этапа Олимпиады.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9E" w:rsidRPr="00720C6F" w:rsidRDefault="00DB1A9E" w:rsidP="00551F32">
            <w:pPr>
              <w:rPr>
                <w:sz w:val="24"/>
              </w:rPr>
            </w:pPr>
          </w:p>
        </w:tc>
      </w:tr>
    </w:tbl>
    <w:p w:rsidR="00DB1A9E" w:rsidRDefault="00DB1A9E" w:rsidP="00DB1A9E">
      <w:pPr>
        <w:rPr>
          <w:sz w:val="24"/>
        </w:rPr>
      </w:pPr>
    </w:p>
    <w:p w:rsidR="00DB1A9E" w:rsidRDefault="00DB1A9E" w:rsidP="00DB1A9E">
      <w:pPr>
        <w:rPr>
          <w:sz w:val="24"/>
        </w:rPr>
      </w:pPr>
      <w:r>
        <w:rPr>
          <w:sz w:val="24"/>
        </w:rPr>
        <w:t>Дата: _______________</w:t>
      </w:r>
      <w:r>
        <w:rPr>
          <w:sz w:val="24"/>
        </w:rPr>
        <w:tab/>
      </w:r>
    </w:p>
    <w:p w:rsidR="00DB1A9E" w:rsidRDefault="00DB1A9E" w:rsidP="00DB1A9E">
      <w:pPr>
        <w:rPr>
          <w:sz w:val="24"/>
        </w:rPr>
      </w:pPr>
    </w:p>
    <w:p w:rsidR="00DB1A9E" w:rsidRDefault="00DB1A9E" w:rsidP="00DB1A9E">
      <w:pPr>
        <w:rPr>
          <w:sz w:val="20"/>
          <w:szCs w:val="20"/>
        </w:rPr>
      </w:pPr>
      <w:r>
        <w:rPr>
          <w:sz w:val="24"/>
        </w:rPr>
        <w:t>_________________________  __________________/__________________________________</w:t>
      </w:r>
    </w:p>
    <w:p w:rsidR="00DB1A9E" w:rsidRPr="00655247" w:rsidRDefault="00DB1A9E" w:rsidP="00DB1A9E">
      <w:pPr>
        <w:rPr>
          <w:sz w:val="20"/>
          <w:szCs w:val="20"/>
        </w:rPr>
      </w:pPr>
      <w:r>
        <w:rPr>
          <w:sz w:val="20"/>
          <w:szCs w:val="20"/>
        </w:rPr>
        <w:t>Должность проверяющего</w:t>
      </w: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  <w:t xml:space="preserve">                                            (расшифровка)</w:t>
      </w:r>
    </w:p>
    <w:p w:rsidR="00DB1A9E" w:rsidRDefault="00DB1A9E" w:rsidP="00DB1A9E">
      <w:pPr>
        <w:rPr>
          <w:sz w:val="24"/>
        </w:rPr>
      </w:pPr>
    </w:p>
    <w:p w:rsidR="00DB1A9E" w:rsidRDefault="00DB1A9E" w:rsidP="00DB1A9E">
      <w:pPr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DB1A9E" w:rsidRPr="00655247" w:rsidRDefault="00DB1A9E" w:rsidP="00DB1A9E">
      <w:pPr>
        <w:rPr>
          <w:sz w:val="20"/>
          <w:szCs w:val="20"/>
        </w:rPr>
      </w:pPr>
      <w:r>
        <w:rPr>
          <w:sz w:val="20"/>
          <w:szCs w:val="20"/>
        </w:rPr>
        <w:t>Должность ответственного в ОУ</w:t>
      </w:r>
      <w:r>
        <w:rPr>
          <w:sz w:val="20"/>
          <w:szCs w:val="20"/>
        </w:rPr>
        <w:tab/>
        <w:t xml:space="preserve">                  (подпись)</w:t>
      </w:r>
      <w:r>
        <w:rPr>
          <w:sz w:val="20"/>
          <w:szCs w:val="20"/>
        </w:rPr>
        <w:tab/>
        <w:t xml:space="preserve">                                            (расшифровка)</w:t>
      </w: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1E3983" w:rsidRDefault="001E3983" w:rsidP="00DB1A9E">
      <w:pPr>
        <w:jc w:val="right"/>
        <w:rPr>
          <w:sz w:val="22"/>
          <w:szCs w:val="22"/>
          <w:highlight w:val="yellow"/>
        </w:rPr>
      </w:pPr>
    </w:p>
    <w:p w:rsidR="00CC6032" w:rsidRDefault="00CC6032" w:rsidP="00DB1A9E">
      <w:pPr>
        <w:jc w:val="right"/>
        <w:rPr>
          <w:sz w:val="22"/>
          <w:szCs w:val="22"/>
        </w:rPr>
      </w:pPr>
    </w:p>
    <w:p w:rsidR="00CC6032" w:rsidRDefault="00CC6032" w:rsidP="00DB1A9E">
      <w:pPr>
        <w:jc w:val="right"/>
        <w:rPr>
          <w:sz w:val="22"/>
          <w:szCs w:val="22"/>
        </w:rPr>
      </w:pPr>
    </w:p>
    <w:p w:rsidR="00DB1A9E" w:rsidRPr="00A007F5" w:rsidRDefault="00DB1A9E" w:rsidP="00DB1A9E">
      <w:pPr>
        <w:jc w:val="right"/>
        <w:rPr>
          <w:sz w:val="22"/>
          <w:szCs w:val="22"/>
        </w:rPr>
      </w:pPr>
      <w:r w:rsidRPr="00A007F5">
        <w:rPr>
          <w:sz w:val="22"/>
          <w:szCs w:val="22"/>
        </w:rPr>
        <w:t>Приложение 3</w:t>
      </w:r>
    </w:p>
    <w:p w:rsidR="00DB1A9E" w:rsidRPr="00A007F5" w:rsidRDefault="00DB1A9E" w:rsidP="00DB1A9E">
      <w:pPr>
        <w:ind w:left="360" w:hanging="360"/>
        <w:jc w:val="right"/>
        <w:rPr>
          <w:sz w:val="22"/>
          <w:szCs w:val="22"/>
        </w:rPr>
      </w:pPr>
      <w:r w:rsidRPr="00A007F5">
        <w:rPr>
          <w:sz w:val="22"/>
          <w:szCs w:val="22"/>
        </w:rPr>
        <w:t xml:space="preserve"> к приказу комитета по образованию</w:t>
      </w:r>
    </w:p>
    <w:p w:rsidR="00CC6032" w:rsidRPr="005C58E4" w:rsidRDefault="00CC6032" w:rsidP="00CC6032">
      <w:pPr>
        <w:spacing w:line="276" w:lineRule="auto"/>
        <w:ind w:left="360" w:hanging="360"/>
        <w:jc w:val="right"/>
        <w:rPr>
          <w:sz w:val="24"/>
        </w:rPr>
      </w:pPr>
      <w:r w:rsidRPr="00A007F5">
        <w:rPr>
          <w:sz w:val="24"/>
        </w:rPr>
        <w:t xml:space="preserve">                                                                                                   </w:t>
      </w:r>
      <w:r w:rsidR="007C41F8" w:rsidRPr="007C41F8">
        <w:rPr>
          <w:sz w:val="24"/>
        </w:rPr>
        <w:t>от 09.09.2024 г. № 383</w:t>
      </w:r>
    </w:p>
    <w:p w:rsidR="00DB1A9E" w:rsidRDefault="00DB1A9E" w:rsidP="00DB1A9E">
      <w:pPr>
        <w:autoSpaceDE w:val="0"/>
        <w:autoSpaceDN w:val="0"/>
        <w:adjustRightInd w:val="0"/>
        <w:rPr>
          <w:b/>
          <w:szCs w:val="28"/>
        </w:rPr>
      </w:pPr>
    </w:p>
    <w:p w:rsidR="00DB1A9E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Требования  </w:t>
      </w:r>
    </w:p>
    <w:p w:rsidR="00DB1A9E" w:rsidRPr="007E5011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к организации и проведению школьного </w:t>
      </w:r>
      <w:r w:rsidRPr="007E5011">
        <w:rPr>
          <w:b/>
          <w:szCs w:val="28"/>
        </w:rPr>
        <w:t xml:space="preserve"> </w:t>
      </w:r>
      <w:r>
        <w:rPr>
          <w:b/>
          <w:szCs w:val="28"/>
        </w:rPr>
        <w:t>этапа</w:t>
      </w:r>
    </w:p>
    <w:p w:rsidR="00DB1A9E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  <w:r w:rsidRPr="007E5011">
        <w:rPr>
          <w:b/>
          <w:szCs w:val="28"/>
        </w:rPr>
        <w:t>всероссийской олимпиады</w:t>
      </w:r>
      <w:r>
        <w:rPr>
          <w:b/>
          <w:szCs w:val="28"/>
        </w:rPr>
        <w:t xml:space="preserve"> школьников по общеобразовательным предметам в Кингисеппском муниципальном районе</w:t>
      </w:r>
    </w:p>
    <w:p w:rsidR="00DB1A9E" w:rsidRDefault="00A80C1D" w:rsidP="00DB1A9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 202</w:t>
      </w:r>
      <w:r w:rsidR="007C41F8">
        <w:rPr>
          <w:b/>
          <w:szCs w:val="28"/>
        </w:rPr>
        <w:t>4</w:t>
      </w:r>
      <w:r>
        <w:rPr>
          <w:b/>
          <w:szCs w:val="28"/>
        </w:rPr>
        <w:t>-202</w:t>
      </w:r>
      <w:r w:rsidR="007C41F8">
        <w:rPr>
          <w:b/>
          <w:szCs w:val="28"/>
        </w:rPr>
        <w:t>5</w:t>
      </w:r>
      <w:r w:rsidR="00DB1A9E">
        <w:rPr>
          <w:b/>
          <w:szCs w:val="28"/>
        </w:rPr>
        <w:t xml:space="preserve"> учебном году</w:t>
      </w:r>
    </w:p>
    <w:p w:rsidR="00DB1A9E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1A9E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Общие требования</w:t>
      </w:r>
    </w:p>
    <w:p w:rsidR="00DB1A9E" w:rsidRDefault="00DB1A9E" w:rsidP="00DB1A9E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1A9E" w:rsidRPr="00D844B5" w:rsidRDefault="00DB1A9E" w:rsidP="00DB1A9E">
      <w:pPr>
        <w:pStyle w:val="27"/>
        <w:shd w:val="clear" w:color="auto" w:fill="auto"/>
        <w:spacing w:before="0" w:after="0" w:line="240" w:lineRule="auto"/>
        <w:ind w:firstLine="960"/>
        <w:jc w:val="both"/>
      </w:pPr>
      <w:r w:rsidRPr="00D844B5">
        <w:t>Настоящие требования к организации и проведению школьного этапа всероссийской олимпиады школьников по общеобразовательным предметам на территории Кингисеппск</w:t>
      </w:r>
      <w:r>
        <w:t>ого муниципального района в 202</w:t>
      </w:r>
      <w:r w:rsidR="009269E0">
        <w:t>4</w:t>
      </w:r>
      <w:r w:rsidR="00A80C1D">
        <w:t>-202</w:t>
      </w:r>
      <w:r w:rsidR="009269E0">
        <w:t>5</w:t>
      </w:r>
      <w:r w:rsidRPr="00D844B5">
        <w:t xml:space="preserve"> учебном году (далее - Требования) разработаны на основании Приказа Министерства образования и науки Российской Федерации (Минобрнауки России от </w:t>
      </w:r>
      <w:r>
        <w:t>27</w:t>
      </w:r>
      <w:r w:rsidRPr="00D844B5">
        <w:t xml:space="preserve"> ноября </w:t>
      </w:r>
      <w:r>
        <w:t xml:space="preserve"> 2020</w:t>
      </w:r>
      <w:r w:rsidRPr="00D844B5">
        <w:t xml:space="preserve"> г. </w:t>
      </w:r>
      <w:r w:rsidRPr="00D844B5">
        <w:rPr>
          <w:lang w:val="en-US" w:bidi="en-US"/>
        </w:rPr>
        <w:t>N</w:t>
      </w:r>
      <w:r w:rsidRPr="00D844B5">
        <w:rPr>
          <w:lang w:bidi="en-US"/>
        </w:rPr>
        <w:t xml:space="preserve"> </w:t>
      </w:r>
      <w:r>
        <w:t>687</w:t>
      </w:r>
      <w:r w:rsidRPr="00D844B5">
        <w:t xml:space="preserve"> "Об утверждении Порядка проведения всероссийской олимпиады школьников" (далее - Порядок).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012"/>
        </w:tabs>
        <w:spacing w:before="0" w:after="0" w:line="240" w:lineRule="auto"/>
        <w:jc w:val="both"/>
      </w:pPr>
      <w:r>
        <w:t xml:space="preserve">   </w:t>
      </w:r>
      <w:r w:rsidRPr="001E28B6">
        <w:t>1</w:t>
      </w:r>
      <w:r w:rsidRPr="001E28B6">
        <w:rPr>
          <w:b/>
        </w:rPr>
        <w:t>.</w:t>
      </w:r>
      <w:r w:rsidRPr="001E28B6">
        <w:t xml:space="preserve">   </w:t>
      </w:r>
      <w:r>
        <w:t>Школьный этап Олимпиады</w:t>
      </w:r>
      <w:r w:rsidRPr="001E28B6">
        <w:t xml:space="preserve"> проводится</w:t>
      </w:r>
      <w:r w:rsidR="00533870">
        <w:t xml:space="preserve"> с 2</w:t>
      </w:r>
      <w:r w:rsidR="009269E0">
        <w:t>3</w:t>
      </w:r>
      <w:r w:rsidR="00533870">
        <w:t xml:space="preserve"> сентября по 2</w:t>
      </w:r>
      <w:r w:rsidR="009269E0">
        <w:t>5</w:t>
      </w:r>
      <w:r w:rsidR="00533870">
        <w:t xml:space="preserve"> октября 202</w:t>
      </w:r>
      <w:r w:rsidR="009269E0">
        <w:t>4</w:t>
      </w:r>
      <w:r>
        <w:t xml:space="preserve"> года по</w:t>
      </w:r>
      <w:r w:rsidRPr="00926DE6">
        <w:t xml:space="preserve"> </w:t>
      </w:r>
      <w:r w:rsidRPr="001E28B6">
        <w:t>разработанным муниципальными предметно-методическими комиссия</w:t>
      </w:r>
      <w:r>
        <w:t>ми   Олимпиады заданиям, основанным на содержании образовательных программ начального общего (математика и русский язык), основного общего и среднего общего образования углубленного уровня и соответствующей направленности (профиля), для 4-11 классов (далее - олимпиадные задания)</w:t>
      </w:r>
      <w:r w:rsidRPr="001E28B6">
        <w:t>.</w:t>
      </w:r>
    </w:p>
    <w:p w:rsidR="00DB1A9E" w:rsidRDefault="00DB1A9E" w:rsidP="00DB1A9E">
      <w:pPr>
        <w:pStyle w:val="27"/>
        <w:shd w:val="clear" w:color="auto" w:fill="auto"/>
        <w:tabs>
          <w:tab w:val="left" w:pos="1002"/>
        </w:tabs>
        <w:spacing w:before="0" w:after="0" w:line="240" w:lineRule="auto"/>
        <w:jc w:val="both"/>
      </w:pPr>
      <w:r>
        <w:t xml:space="preserve">    2. На школьном</w:t>
      </w:r>
      <w:r w:rsidRPr="001E28B6">
        <w:t xml:space="preserve"> этап</w:t>
      </w:r>
      <w:r>
        <w:t>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лица, осваивающие указанные образовательные программы в форме самообразования или семейного образования.</w:t>
      </w:r>
    </w:p>
    <w:p w:rsidR="00DB1A9E" w:rsidRDefault="00DB1A9E" w:rsidP="00DB1A9E">
      <w:pPr>
        <w:pStyle w:val="27"/>
        <w:shd w:val="clear" w:color="auto" w:fill="auto"/>
        <w:tabs>
          <w:tab w:val="left" w:pos="1002"/>
        </w:tabs>
        <w:spacing w:before="0" w:after="0" w:line="240" w:lineRule="auto"/>
        <w:jc w:val="both"/>
      </w:pPr>
      <w:r>
        <w:t xml:space="preserve">   2.1 Участники олимпиады, осваивающие указанные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олимпиады.</w:t>
      </w:r>
    </w:p>
    <w:p w:rsidR="00DB1A9E" w:rsidRDefault="00DB1A9E" w:rsidP="00DB1A9E">
      <w:pPr>
        <w:pStyle w:val="27"/>
        <w:shd w:val="clear" w:color="auto" w:fill="auto"/>
        <w:tabs>
          <w:tab w:val="left" w:pos="1002"/>
        </w:tabs>
        <w:spacing w:before="0" w:after="0" w:line="240" w:lineRule="auto"/>
        <w:jc w:val="both"/>
      </w:pPr>
      <w:r>
        <w:t>2.2 Участники олимпиады с ограниченными возможностями здоровья и дети – инвалиды принимают участие в олимпиаде на общих основаниях.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002"/>
        </w:tabs>
        <w:spacing w:before="0" w:after="0" w:line="240" w:lineRule="auto"/>
        <w:jc w:val="both"/>
      </w:pPr>
      <w:r>
        <w:t xml:space="preserve">   3. Участник школьного этапа Олимпиады вправе выполнять олимпиадные задания, разработанные для более старших классов,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420"/>
          <w:tab w:val="left" w:pos="6892"/>
          <w:tab w:val="right" w:pos="9861"/>
        </w:tabs>
        <w:spacing w:before="0" w:after="0" w:line="240" w:lineRule="auto"/>
        <w:jc w:val="both"/>
      </w:pPr>
      <w:r>
        <w:rPr>
          <w:color w:val="000000"/>
        </w:rPr>
        <w:t xml:space="preserve">   4</w:t>
      </w:r>
      <w:r w:rsidRPr="001E28B6">
        <w:rPr>
          <w:color w:val="000000"/>
        </w:rPr>
        <w:t>.</w:t>
      </w:r>
      <w:r>
        <w:t xml:space="preserve"> Руководитель общеобразовательной организации в соответствии с планом-графиком</w:t>
      </w:r>
      <w:r w:rsidRPr="002D670B">
        <w:t xml:space="preserve"> </w:t>
      </w:r>
      <w:r w:rsidRPr="001E28B6">
        <w:t>проведения школьного этапа олимпиады</w:t>
      </w:r>
      <w:r w:rsidRPr="002D670B">
        <w:t xml:space="preserve"> </w:t>
      </w:r>
      <w:r>
        <w:t xml:space="preserve">утвержденным приказом </w:t>
      </w:r>
      <w:r>
        <w:lastRenderedPageBreak/>
        <w:t>комитета по образованию определяет время и место</w:t>
      </w:r>
      <w:r w:rsidRPr="001E28B6">
        <w:t xml:space="preserve"> проведения олимпиады в каждом классе (параллели) по каждому общеобразовательному предмету.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993"/>
        </w:tabs>
        <w:spacing w:before="0" w:after="0" w:line="240" w:lineRule="auto"/>
        <w:jc w:val="both"/>
      </w:pPr>
      <w:r>
        <w:t xml:space="preserve">   5. Руководитель общеобразовательного учреждения обеспечивае</w:t>
      </w:r>
      <w:r w:rsidRPr="001E28B6">
        <w:t>т информирование обучающихся и их родителей (законных представителей) о порядке проведения, месте и времени проведения школьного этапа по каждому общеобразовательному предмету.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6892"/>
          <w:tab w:val="right" w:pos="9861"/>
        </w:tabs>
        <w:spacing w:before="0" w:after="0" w:line="240" w:lineRule="auto"/>
        <w:jc w:val="both"/>
      </w:pPr>
      <w:r>
        <w:t xml:space="preserve">   6. Руководитель общеобразовательного</w:t>
      </w:r>
      <w:r w:rsidRPr="001E28B6">
        <w:t xml:space="preserve"> учр</w:t>
      </w:r>
      <w:r>
        <w:t>еждения издаёт распорядительный</w:t>
      </w:r>
      <w:r w:rsidRPr="001E28B6">
        <w:t xml:space="preserve"> акт </w:t>
      </w:r>
      <w:r>
        <w:t>о проведении</w:t>
      </w:r>
      <w:r w:rsidRPr="001E28B6">
        <w:t xml:space="preserve"> школьного этапа Олимпиады </w:t>
      </w:r>
      <w:r>
        <w:t>по каждому предмету</w:t>
      </w:r>
      <w:r w:rsidRPr="001E28B6">
        <w:t xml:space="preserve"> в соответствии с Порядком проведения всероссийской олимпиады школьников</w:t>
      </w:r>
      <w:r>
        <w:t>.</w:t>
      </w:r>
    </w:p>
    <w:p w:rsidR="00DB1A9E" w:rsidRDefault="00DB1A9E" w:rsidP="00DB1A9E">
      <w:pPr>
        <w:pStyle w:val="27"/>
        <w:shd w:val="clear" w:color="auto" w:fill="auto"/>
        <w:tabs>
          <w:tab w:val="left" w:pos="1108"/>
        </w:tabs>
        <w:spacing w:before="0" w:after="0" w:line="240" w:lineRule="auto"/>
        <w:jc w:val="both"/>
      </w:pPr>
      <w:r>
        <w:t xml:space="preserve">   7.  </w:t>
      </w:r>
      <w:r w:rsidRPr="001E28B6">
        <w:t xml:space="preserve">К участию в школьном этапе допускаются все желающие, проходящие обучение в данном общеобразовательном учреждении в 4 - </w:t>
      </w:r>
      <w:r w:rsidRPr="001E28B6">
        <w:rPr>
          <w:rStyle w:val="2115pt1pt"/>
        </w:rPr>
        <w:t>11</w:t>
      </w:r>
      <w:r w:rsidRPr="001E28B6">
        <w:rPr>
          <w:rStyle w:val="2LucidaSansUnicode10pt"/>
        </w:rPr>
        <w:t xml:space="preserve"> </w:t>
      </w:r>
      <w:r>
        <w:t>классах</w:t>
      </w:r>
      <w:r w:rsidRPr="000B38DB">
        <w:t xml:space="preserve"> </w:t>
      </w:r>
      <w:r>
        <w:t>а также лица, осваивающие указанные образовательные программы в форме самообразования или семейного образования.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08"/>
        </w:tabs>
        <w:spacing w:before="0" w:after="0" w:line="240" w:lineRule="auto"/>
        <w:jc w:val="both"/>
      </w:pPr>
      <w:r>
        <w:t xml:space="preserve">8. </w:t>
      </w:r>
      <w:r w:rsidRPr="00DA1883">
        <w:t>В случае участия в олимпиаде участников олимпиады с ОВЗ и детей- 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</w:t>
      </w:r>
      <w:r>
        <w:t>ности психофизического развития.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993"/>
          <w:tab w:val="left" w:pos="6892"/>
          <w:tab w:val="right" w:pos="9861"/>
        </w:tabs>
        <w:spacing w:before="0" w:after="0" w:line="240" w:lineRule="auto"/>
        <w:jc w:val="both"/>
      </w:pPr>
      <w:r>
        <w:t xml:space="preserve">9. </w:t>
      </w:r>
      <w:r w:rsidRPr="001E28B6">
        <w:t>Процедуру регистрации участников школьного этапа определяет общеобразовательное учреждение.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24"/>
        </w:tabs>
        <w:spacing w:before="0" w:after="0" w:line="240" w:lineRule="auto"/>
        <w:jc w:val="both"/>
      </w:pPr>
      <w:r>
        <w:t xml:space="preserve">10.  </w:t>
      </w:r>
      <w:r w:rsidRPr="001E28B6">
        <w:t>Родитель (законный представитель) обучающегося, заявившего о своем участии в олимпиаде, в срок не ме</w:t>
      </w:r>
      <w:r>
        <w:t>н</w:t>
      </w:r>
      <w:r w:rsidRPr="001E28B6">
        <w:t xml:space="preserve">ее чем за </w:t>
      </w:r>
      <w:r>
        <w:t xml:space="preserve">3 </w:t>
      </w:r>
      <w:r w:rsidRPr="001E28B6">
        <w:t>рабочих дней до начала школьного этапа олимпиады в письменной форме подтверждает ознакомление с Порядком проведения всероссийской олимпи</w:t>
      </w:r>
      <w:r>
        <w:t>ады школьников и предоставляет руководителю</w:t>
      </w:r>
      <w:r w:rsidRPr="001E28B6">
        <w:t xml:space="preserve"> общеобразовательного учреждения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  <w:r>
        <w:t>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24"/>
        </w:tabs>
        <w:spacing w:before="0" w:after="0" w:line="240" w:lineRule="auto"/>
        <w:jc w:val="both"/>
      </w:pPr>
      <w:r>
        <w:t xml:space="preserve">11. </w:t>
      </w:r>
      <w:r w:rsidRPr="001E28B6">
        <w:t>Перед началом проведения школьного этапа олимпиады в общеобразовательном учреждении проводится инструктаж с работниками учреждения, участвующими в</w:t>
      </w:r>
      <w:r>
        <w:t xml:space="preserve"> проведении олимпиад (приложение 1</w:t>
      </w:r>
      <w:r w:rsidRPr="001E28B6">
        <w:t>);</w:t>
      </w:r>
      <w:r>
        <w:t xml:space="preserve"> </w:t>
      </w:r>
      <w:r w:rsidRPr="001E28B6">
        <w:t>обеспечивается тиражирование олимпиадных заданий, соблюдая условия конфиденциальности.</w:t>
      </w:r>
    </w:p>
    <w:p w:rsidR="00DB1A9E" w:rsidRDefault="00DB1A9E" w:rsidP="00DB1A9E">
      <w:pPr>
        <w:pStyle w:val="27"/>
        <w:shd w:val="clear" w:color="auto" w:fill="auto"/>
        <w:tabs>
          <w:tab w:val="left" w:pos="1114"/>
        </w:tabs>
        <w:spacing w:before="0" w:after="0" w:line="240" w:lineRule="auto"/>
        <w:jc w:val="both"/>
      </w:pPr>
      <w:r>
        <w:t xml:space="preserve">12. </w:t>
      </w:r>
      <w:r w:rsidRPr="001E28B6">
        <w:t>В день проведения олимпиады организуется регистрация участников олимпиады; в аудитории проводится инструктаж с участ</w:t>
      </w:r>
      <w:r>
        <w:t>никами олимпиады (приложение 2</w:t>
      </w:r>
      <w:r w:rsidRPr="001E28B6">
        <w:t>).</w:t>
      </w:r>
      <w:r>
        <w:t xml:space="preserve"> </w:t>
      </w:r>
    </w:p>
    <w:p w:rsidR="00DB1A9E" w:rsidRDefault="00DB1A9E" w:rsidP="00DB1A9E">
      <w:pPr>
        <w:pStyle w:val="27"/>
        <w:shd w:val="clear" w:color="auto" w:fill="auto"/>
        <w:tabs>
          <w:tab w:val="left" w:pos="1119"/>
        </w:tabs>
        <w:spacing w:before="0" w:after="0" w:line="240" w:lineRule="auto"/>
        <w:jc w:val="both"/>
      </w:pPr>
      <w:r>
        <w:t xml:space="preserve">13. </w:t>
      </w:r>
      <w:r w:rsidRPr="001E28B6">
        <w:t>Члены оргкомитета олимпиады осуществляет кодирование (обезличивание) олимпиадных работ участников школьного этапа олимпиады; обеспечивают их хранение, исключая несанкционированный доступ к ним.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34"/>
        </w:tabs>
        <w:spacing w:before="0" w:after="0" w:line="240" w:lineRule="auto"/>
        <w:jc w:val="both"/>
      </w:pPr>
      <w:r>
        <w:t xml:space="preserve">14. </w:t>
      </w:r>
      <w:r w:rsidRPr="001E28B6">
        <w:t>В случае нарушения участником олимпиады Порядка проведения всероссийской олимпиады школьников представитель организатора олимпиады вправе удалить его из аудитории, составив акт об удалении.</w:t>
      </w:r>
    </w:p>
    <w:p w:rsidR="00DB1A9E" w:rsidRDefault="00DB1A9E" w:rsidP="00DB1A9E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both"/>
      </w:pPr>
      <w:r>
        <w:t>15</w:t>
      </w:r>
      <w:r w:rsidRPr="001E28B6"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both"/>
      </w:pPr>
      <w:r>
        <w:t>16. Необходимо указать на доске время начала и время окончания первого тура.</w:t>
      </w:r>
    </w:p>
    <w:p w:rsidR="00DB1A9E" w:rsidRPr="00297434" w:rsidRDefault="00DB1A9E" w:rsidP="00DB1A9E">
      <w:pPr>
        <w:pStyle w:val="27"/>
        <w:shd w:val="clear" w:color="auto" w:fill="auto"/>
        <w:tabs>
          <w:tab w:val="left" w:pos="1119"/>
        </w:tabs>
        <w:spacing w:before="0" w:after="0" w:line="240" w:lineRule="auto"/>
        <w:jc w:val="both"/>
      </w:pPr>
      <w:r>
        <w:rPr>
          <w:color w:val="000000"/>
        </w:rPr>
        <w:t>17</w:t>
      </w:r>
      <w:r w:rsidRPr="00297434">
        <w:rPr>
          <w:color w:val="000000"/>
        </w:rPr>
        <w:t xml:space="preserve">. В каждой аудитории должны быть часы, которые хорошо видны участникам, чтобы они имели возможность следить за временем до окончания олимпиады. В случае отсутствия часов, организатор в аудитории объявляет о </w:t>
      </w:r>
      <w:r w:rsidRPr="00297434">
        <w:rPr>
          <w:color w:val="000000"/>
        </w:rPr>
        <w:lastRenderedPageBreak/>
        <w:t>прошедшем с начала олимпиады времени каждые 30 минут, в последний час олимпиады - сообщает время, оставшееся до окончания олимпиады, каждые 15 минут.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Pr="003E19E3">
        <w:rPr>
          <w:color w:val="000000"/>
          <w:szCs w:val="28"/>
        </w:rPr>
        <w:t>. В аудиторию категорически запрещается приносить с собой и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использовать любые электронные приборы (средства сотовой связи, плееры,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электронные записные книжки, ноутбуки), справочные материалы, книги. Все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электронные устройства в выключенном состоянии до начала олимпиады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должны быть оставлены в аудитории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в специально отведенном для этого месте. Кроме того, участнику олимпиады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запрещено: разговаривать, пересаживаться, передвигаться и покидать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аудиторию без разрешения организатора. В случае нарушения этих условий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учащийся удаляется с олимпиады, его результат аннулируется.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Pr="003E19E3">
        <w:rPr>
          <w:color w:val="000000"/>
          <w:szCs w:val="28"/>
        </w:rPr>
        <w:t>. Разрешено пользоваться непрограммируемым калькулятором на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олимпиадах по физике, химии, географии</w:t>
      </w:r>
      <w:r>
        <w:rPr>
          <w:color w:val="000000"/>
          <w:szCs w:val="28"/>
        </w:rPr>
        <w:t xml:space="preserve"> (линейка</w:t>
      </w:r>
      <w:r w:rsidRPr="003E19E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транспортир), астрономии</w:t>
      </w:r>
      <w:r w:rsidRPr="003E19E3">
        <w:rPr>
          <w:color w:val="000000"/>
          <w:szCs w:val="28"/>
        </w:rPr>
        <w:t>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3E19E3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 </w:t>
      </w:r>
      <w:r w:rsidRPr="003E19E3">
        <w:rPr>
          <w:color w:val="000000"/>
          <w:szCs w:val="28"/>
        </w:rPr>
        <w:t>Во время выполнения заданий участник может выходить из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аудитории только в сопровождении дежурного. При этом работа в обязательном</w:t>
      </w:r>
      <w:r>
        <w:rPr>
          <w:color w:val="000000"/>
          <w:szCs w:val="28"/>
        </w:rPr>
        <w:t xml:space="preserve"> п</w:t>
      </w:r>
      <w:r w:rsidRPr="003E19E3">
        <w:rPr>
          <w:color w:val="000000"/>
          <w:szCs w:val="28"/>
        </w:rPr>
        <w:t>орядке остается в аудитории у организатора. Запрещается в моменты выхода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из аудитории до сдачи работы или до окончания олимпиады иметь при себе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любые средства электронной связи, предметы, которые не могут быть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использованы на олимпиаде.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3E19E3">
        <w:rPr>
          <w:color w:val="000000"/>
          <w:szCs w:val="28"/>
        </w:rPr>
        <w:t>. Участник олимпиады может закончить выполнение заданий раньше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отведенного времени, сдать</w:t>
      </w:r>
      <w:r>
        <w:rPr>
          <w:color w:val="000000"/>
          <w:szCs w:val="28"/>
        </w:rPr>
        <w:t xml:space="preserve"> олимпиадные задания,</w:t>
      </w:r>
      <w:r w:rsidRPr="003E19E3">
        <w:rPr>
          <w:color w:val="000000"/>
          <w:szCs w:val="28"/>
        </w:rPr>
        <w:t xml:space="preserve"> лист </w:t>
      </w:r>
      <w:r>
        <w:rPr>
          <w:color w:val="000000"/>
          <w:szCs w:val="28"/>
        </w:rPr>
        <w:t>ответов, черновики</w:t>
      </w:r>
    </w:p>
    <w:p w:rsidR="00DB1A9E" w:rsidRPr="003E19E3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E19E3">
        <w:rPr>
          <w:color w:val="000000"/>
          <w:szCs w:val="28"/>
        </w:rPr>
        <w:t xml:space="preserve"> и покинуть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аудиторию. В этом случае он не имеет права вернуться и продолжить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выполнение заданий.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22</w:t>
      </w:r>
      <w:r w:rsidRPr="003E19E3">
        <w:rPr>
          <w:color w:val="000000"/>
          <w:szCs w:val="28"/>
        </w:rPr>
        <w:t>. Участник олимпиады не имеет права продолжить выполнение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заданий дольше отведенного времени.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Pr="003E19E3">
        <w:rPr>
          <w:color w:val="000000"/>
          <w:szCs w:val="28"/>
        </w:rPr>
        <w:t>. Во время проведения олимпиады организаторам запрещается: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3E19E3">
        <w:rPr>
          <w:color w:val="000000"/>
          <w:szCs w:val="28"/>
        </w:rPr>
        <w:t>отвечать на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вопросы учащихся, касающиеся решения олимпиадных заданий;</w:t>
      </w:r>
      <w:r>
        <w:rPr>
          <w:color w:val="000000"/>
          <w:szCs w:val="28"/>
        </w:rPr>
        <w:t xml:space="preserve"> - </w:t>
      </w:r>
      <w:r w:rsidRPr="003E19E3">
        <w:rPr>
          <w:color w:val="000000"/>
          <w:szCs w:val="28"/>
        </w:rPr>
        <w:t>оставлять</w:t>
      </w:r>
      <w:r>
        <w:rPr>
          <w:color w:val="000000"/>
          <w:szCs w:val="28"/>
        </w:rPr>
        <w:t xml:space="preserve">  </w:t>
      </w:r>
      <w:r w:rsidRPr="003E19E3">
        <w:rPr>
          <w:color w:val="000000"/>
          <w:szCs w:val="28"/>
        </w:rPr>
        <w:t>участников олимпиады одних в аудитории после начала олимпиады;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3E19E3">
        <w:rPr>
          <w:color w:val="000000"/>
          <w:szCs w:val="28"/>
        </w:rPr>
        <w:t xml:space="preserve"> допускать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 xml:space="preserve">грубые, некорректные действия в отношении участников олимпиады; </w:t>
      </w:r>
    </w:p>
    <w:p w:rsidR="00DB1A9E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E19E3">
        <w:rPr>
          <w:color w:val="000000"/>
          <w:szCs w:val="28"/>
        </w:rPr>
        <w:t>делать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какие-либо пометки в сданных участниками бланках ответов.</w:t>
      </w:r>
    </w:p>
    <w:p w:rsidR="00DB1A9E" w:rsidRPr="003E19E3" w:rsidRDefault="00DB1A9E" w:rsidP="00DB1A9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E19E3">
        <w:rPr>
          <w:color w:val="000000"/>
          <w:szCs w:val="28"/>
        </w:rPr>
        <w:t xml:space="preserve"> На вопросы,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касающихся решения олимпиадных заданий, организатор может отвечать «да»,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«нет», «без комментариев». Развернутый комментарий может быть дан, если в</w:t>
      </w:r>
      <w:r>
        <w:rPr>
          <w:color w:val="000000"/>
          <w:szCs w:val="28"/>
        </w:rPr>
        <w:t xml:space="preserve"> </w:t>
      </w:r>
      <w:r w:rsidRPr="003E19E3">
        <w:rPr>
          <w:color w:val="000000"/>
          <w:szCs w:val="28"/>
        </w:rPr>
        <w:t>тексте встречены опечатки, ошибки, двоякая трактовка и т.п., по решению</w:t>
      </w:r>
      <w:r>
        <w:rPr>
          <w:color w:val="000000"/>
          <w:szCs w:val="28"/>
        </w:rPr>
        <w:t xml:space="preserve"> председателя жюри.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both"/>
      </w:pPr>
      <w:r>
        <w:t xml:space="preserve">24. </w:t>
      </w:r>
      <w:r w:rsidRPr="001E28B6">
        <w:t xml:space="preserve">В течение 2-х рабочих дней после проведения олимпиады по каждому общеобразовательному предмету жюри должно ознакомить участников олимпиады с результатами проверки их работ. 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74"/>
        </w:tabs>
        <w:spacing w:before="0" w:after="0" w:line="240" w:lineRule="auto"/>
        <w:jc w:val="both"/>
      </w:pPr>
      <w:r>
        <w:t xml:space="preserve">25.   </w:t>
      </w:r>
      <w:r w:rsidRPr="001E28B6">
        <w:t>Общие требования к процедуре оценивания олимпиадных заданий:</w:t>
      </w:r>
    </w:p>
    <w:p w:rsidR="00DB1A9E" w:rsidRPr="001E28B6" w:rsidRDefault="00DB1A9E" w:rsidP="00DB1A9E">
      <w:pPr>
        <w:pStyle w:val="27"/>
        <w:shd w:val="clear" w:color="auto" w:fill="auto"/>
        <w:spacing w:before="0" w:after="0" w:line="240" w:lineRule="auto"/>
        <w:jc w:val="both"/>
      </w:pPr>
      <w:r w:rsidRPr="001E28B6">
        <w:t xml:space="preserve"> - члены жюри оценивают выполнение олимпиадных заданий в соответствии с критериями и методиками оценивания выполненных олимпиадных заданий;</w:t>
      </w:r>
    </w:p>
    <w:p w:rsidR="00DB1A9E" w:rsidRDefault="00DB1A9E" w:rsidP="00DB1A9E">
      <w:pPr>
        <w:pStyle w:val="27"/>
        <w:shd w:val="clear" w:color="auto" w:fill="auto"/>
        <w:tabs>
          <w:tab w:val="left" w:pos="1416"/>
        </w:tabs>
        <w:spacing w:before="0" w:after="0" w:line="240" w:lineRule="auto"/>
        <w:jc w:val="both"/>
      </w:pPr>
      <w:r>
        <w:t xml:space="preserve"> </w:t>
      </w:r>
      <w:r w:rsidRPr="001E28B6">
        <w:t>- по окончании проверки члены жюри вносят полученные участниками олимпиады баллы в протокол и передают оцененные олимпиадные работы члену оргкомитета для проведения процедуры декодирования;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416"/>
        </w:tabs>
        <w:spacing w:before="0" w:after="0" w:line="240" w:lineRule="auto"/>
        <w:jc w:val="both"/>
      </w:pPr>
      <w:r>
        <w:t>-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проверки, разглашать результаты проверки до публикации предварительных результатов.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74"/>
        </w:tabs>
        <w:spacing w:before="0" w:after="0" w:line="240" w:lineRule="auto"/>
        <w:jc w:val="both"/>
      </w:pPr>
      <w:r>
        <w:lastRenderedPageBreak/>
        <w:t xml:space="preserve">26.  </w:t>
      </w:r>
      <w:r w:rsidRPr="001E28B6">
        <w:t xml:space="preserve"> Общие требования к порядку подачи и рассмотрения апелляций: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416"/>
        </w:tabs>
        <w:spacing w:before="0" w:after="0" w:line="240" w:lineRule="auto"/>
        <w:jc w:val="both"/>
      </w:pPr>
      <w:r>
        <w:t xml:space="preserve"> </w:t>
      </w:r>
      <w:r w:rsidRPr="001E28B6">
        <w:t>-участники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 в день ознакомления с результатами;</w:t>
      </w:r>
    </w:p>
    <w:p w:rsidR="00DB1A9E" w:rsidRPr="001E28B6" w:rsidRDefault="00DB1A9E" w:rsidP="00DB1A9E">
      <w:pPr>
        <w:pStyle w:val="27"/>
        <w:shd w:val="clear" w:color="auto" w:fill="auto"/>
        <w:spacing w:before="0" w:after="0" w:line="240" w:lineRule="auto"/>
        <w:jc w:val="both"/>
      </w:pPr>
      <w:r w:rsidRPr="001E28B6">
        <w:t xml:space="preserve"> -в случае если были поданы апелляции о несогласии с выставленными баллами, члены жюри рассматривают апелляции участников олимпиады очно (желательно с использованием средств видео</w:t>
      </w:r>
      <w:r>
        <w:t>-</w:t>
      </w:r>
      <w:r w:rsidRPr="001E28B6">
        <w:t>фиксации), принимают соответствующее решение (об отклонении апелляции и сохранении выставленных баллов или об удовлетворении апелляции и корректировке баллов) и представляют результаты олимпиады (протоколы) организатору олимпиады для их утверждения.</w:t>
      </w:r>
    </w:p>
    <w:p w:rsidR="00DB1A9E" w:rsidRPr="001E28B6" w:rsidRDefault="00DB1A9E" w:rsidP="00DB1A9E">
      <w:pPr>
        <w:pStyle w:val="27"/>
        <w:shd w:val="clear" w:color="auto" w:fill="auto"/>
        <w:tabs>
          <w:tab w:val="left" w:pos="1178"/>
        </w:tabs>
        <w:spacing w:before="0" w:after="0" w:line="240" w:lineRule="auto"/>
        <w:jc w:val="both"/>
      </w:pPr>
      <w:r>
        <w:t xml:space="preserve">27.  </w:t>
      </w:r>
      <w:r w:rsidRPr="001E28B6">
        <w:t xml:space="preserve"> Определение победителей и призеров школьного этапа олимпиады:</w:t>
      </w:r>
    </w:p>
    <w:p w:rsidR="00DB1A9E" w:rsidRPr="001E28B6" w:rsidRDefault="00DB1A9E" w:rsidP="00DB1A9E">
      <w:pPr>
        <w:pStyle w:val="27"/>
        <w:shd w:val="clear" w:color="auto" w:fill="auto"/>
        <w:spacing w:before="0" w:after="0" w:line="240" w:lineRule="auto"/>
        <w:jc w:val="both"/>
      </w:pPr>
      <w:r w:rsidRPr="001E28B6">
        <w:t xml:space="preserve"> -оргкомитет формирует рейтинговые таблицы результатов участников олимпиады по каждому общеобразовательному предмету (далее - рейтинг);</w:t>
      </w:r>
    </w:p>
    <w:p w:rsidR="00DB1A9E" w:rsidRPr="00871B80" w:rsidRDefault="00DB1A9E" w:rsidP="00DB1A9E">
      <w:pPr>
        <w:pStyle w:val="50"/>
        <w:ind w:left="0" w:firstLine="0"/>
        <w:jc w:val="both"/>
        <w:rPr>
          <w:szCs w:val="28"/>
        </w:rPr>
      </w:pPr>
      <w:r>
        <w:rPr>
          <w:szCs w:val="28"/>
        </w:rPr>
        <w:t xml:space="preserve">- квота победителей и призёров школьного этапа Олимпиады по каждому    общеобразовательному предмету составляет </w:t>
      </w:r>
      <w:r w:rsidR="007C41F8">
        <w:rPr>
          <w:szCs w:val="28"/>
        </w:rPr>
        <w:t>30</w:t>
      </w:r>
      <w:r>
        <w:rPr>
          <w:szCs w:val="28"/>
        </w:rPr>
        <w:t>% от общего количества участников;</w:t>
      </w:r>
    </w:p>
    <w:p w:rsidR="00DB1A9E" w:rsidRPr="001E28B6" w:rsidRDefault="00DB1A9E" w:rsidP="00DB1A9E">
      <w:pPr>
        <w:pStyle w:val="27"/>
        <w:shd w:val="clear" w:color="auto" w:fill="auto"/>
        <w:spacing w:before="0" w:after="0" w:line="240" w:lineRule="auto"/>
        <w:jc w:val="both"/>
      </w:pPr>
      <w:r>
        <w:t xml:space="preserve"> </w:t>
      </w:r>
      <w:r w:rsidRPr="001E28B6">
        <w:t>-победителем считается участник, набравший наибольшее количество баллов. В случае равенства набранных баллов у нескольких участников все они признаются победителями.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</w:t>
      </w:r>
    </w:p>
    <w:p w:rsidR="00DB1A9E" w:rsidRDefault="00DB1A9E" w:rsidP="00DB1A9E">
      <w:pPr>
        <w:pStyle w:val="27"/>
        <w:shd w:val="clear" w:color="auto" w:fill="auto"/>
        <w:spacing w:before="0" w:after="0" w:line="240" w:lineRule="auto"/>
        <w:jc w:val="both"/>
      </w:pPr>
      <w:r>
        <w:t>28</w:t>
      </w:r>
      <w:r w:rsidRPr="001E28B6">
        <w:t>. Организаторы олимпиады обрабатывают полу</w:t>
      </w:r>
      <w:r>
        <w:t xml:space="preserve">ченные данные согласно рейтингу </w:t>
      </w:r>
      <w:r w:rsidRPr="001E28B6">
        <w:t>баллов.</w:t>
      </w:r>
    </w:p>
    <w:p w:rsidR="00DB1A9E" w:rsidRDefault="00DB1A9E" w:rsidP="00701384">
      <w:pPr>
        <w:jc w:val="right"/>
        <w:rPr>
          <w:sz w:val="22"/>
          <w:szCs w:val="22"/>
        </w:rPr>
      </w:pPr>
    </w:p>
    <w:p w:rsidR="001E3983" w:rsidRDefault="001E3983" w:rsidP="001E3983">
      <w:pPr>
        <w:rPr>
          <w:sz w:val="22"/>
          <w:szCs w:val="22"/>
        </w:rPr>
      </w:pPr>
    </w:p>
    <w:p w:rsidR="00533870" w:rsidRDefault="00533870" w:rsidP="00CC6032">
      <w:pPr>
        <w:ind w:firstLine="709"/>
        <w:jc w:val="right"/>
        <w:rPr>
          <w:iCs/>
        </w:rPr>
      </w:pPr>
      <w:r>
        <w:rPr>
          <w:iCs/>
        </w:rPr>
        <w:t>Приложение 1</w:t>
      </w:r>
    </w:p>
    <w:p w:rsidR="00533870" w:rsidRPr="00533870" w:rsidRDefault="00533870" w:rsidP="00CC6032">
      <w:pPr>
        <w:ind w:firstLine="709"/>
        <w:jc w:val="right"/>
        <w:rPr>
          <w:i/>
          <w:iCs/>
          <w:sz w:val="24"/>
        </w:rPr>
      </w:pPr>
      <w:r w:rsidRPr="00533870">
        <w:rPr>
          <w:i/>
          <w:iCs/>
          <w:sz w:val="24"/>
        </w:rPr>
        <w:t>к Требования</w:t>
      </w:r>
      <w:r w:rsidR="00D83076">
        <w:rPr>
          <w:i/>
          <w:iCs/>
          <w:sz w:val="24"/>
        </w:rPr>
        <w:t>м</w:t>
      </w:r>
      <w:r w:rsidRPr="00533870">
        <w:rPr>
          <w:i/>
          <w:iCs/>
          <w:sz w:val="24"/>
        </w:rPr>
        <w:t xml:space="preserve">  </w:t>
      </w:r>
      <w:r w:rsidR="00A007F5">
        <w:rPr>
          <w:i/>
          <w:iCs/>
          <w:sz w:val="24"/>
        </w:rPr>
        <w:t>по</w:t>
      </w:r>
      <w:r w:rsidRPr="00533870">
        <w:rPr>
          <w:i/>
          <w:iCs/>
          <w:sz w:val="24"/>
        </w:rPr>
        <w:t xml:space="preserve"> орга</w:t>
      </w:r>
      <w:r w:rsidR="001E3983">
        <w:rPr>
          <w:i/>
          <w:iCs/>
          <w:sz w:val="24"/>
        </w:rPr>
        <w:t xml:space="preserve">низации и проведению школьного </w:t>
      </w:r>
      <w:r w:rsidRPr="00533870">
        <w:rPr>
          <w:i/>
          <w:iCs/>
          <w:sz w:val="24"/>
        </w:rPr>
        <w:t>этапа</w:t>
      </w:r>
    </w:p>
    <w:p w:rsidR="00533870" w:rsidRDefault="00533870" w:rsidP="00CC6032">
      <w:pPr>
        <w:ind w:firstLine="709"/>
        <w:jc w:val="right"/>
        <w:rPr>
          <w:i/>
          <w:iCs/>
          <w:sz w:val="24"/>
        </w:rPr>
      </w:pPr>
      <w:r w:rsidRPr="00533870">
        <w:rPr>
          <w:i/>
          <w:iCs/>
          <w:sz w:val="24"/>
        </w:rPr>
        <w:t xml:space="preserve">всероссийской олимпиады школьников по </w:t>
      </w:r>
      <w:r w:rsidR="00CC6032">
        <w:rPr>
          <w:i/>
          <w:iCs/>
          <w:sz w:val="24"/>
        </w:rPr>
        <w:t xml:space="preserve">общеобразовательным предметам </w:t>
      </w:r>
      <w:r w:rsidRPr="00533870">
        <w:rPr>
          <w:i/>
          <w:iCs/>
          <w:sz w:val="24"/>
        </w:rPr>
        <w:t>Кингисеппском муниципальном районе</w:t>
      </w:r>
      <w:r w:rsidR="00CC6032">
        <w:rPr>
          <w:i/>
          <w:iCs/>
          <w:sz w:val="24"/>
        </w:rPr>
        <w:t xml:space="preserve"> в 202</w:t>
      </w:r>
      <w:r w:rsidR="009269E0">
        <w:rPr>
          <w:i/>
          <w:iCs/>
          <w:sz w:val="24"/>
        </w:rPr>
        <w:t>4</w:t>
      </w:r>
      <w:r w:rsidR="00CC6032">
        <w:rPr>
          <w:i/>
          <w:iCs/>
          <w:sz w:val="24"/>
        </w:rPr>
        <w:t>-202</w:t>
      </w:r>
      <w:r w:rsidR="009269E0">
        <w:rPr>
          <w:i/>
          <w:iCs/>
          <w:sz w:val="24"/>
        </w:rPr>
        <w:t>5</w:t>
      </w:r>
      <w:r w:rsidRPr="00533870">
        <w:rPr>
          <w:i/>
          <w:iCs/>
          <w:sz w:val="24"/>
        </w:rPr>
        <w:t xml:space="preserve"> учебном году</w:t>
      </w:r>
    </w:p>
    <w:p w:rsidR="001E3983" w:rsidRPr="001E3983" w:rsidRDefault="001E3983" w:rsidP="001E3983">
      <w:pPr>
        <w:ind w:firstLine="709"/>
        <w:jc w:val="right"/>
        <w:rPr>
          <w:i/>
          <w:iCs/>
          <w:sz w:val="24"/>
        </w:rPr>
      </w:pPr>
    </w:p>
    <w:p w:rsidR="00533870" w:rsidRPr="00B9634A" w:rsidRDefault="00533870" w:rsidP="001E3983">
      <w:pPr>
        <w:ind w:firstLine="709"/>
        <w:jc w:val="center"/>
        <w:rPr>
          <w:b/>
          <w:iCs/>
          <w:szCs w:val="28"/>
        </w:rPr>
      </w:pPr>
      <w:r w:rsidRPr="00B9634A">
        <w:rPr>
          <w:b/>
          <w:iCs/>
          <w:szCs w:val="28"/>
        </w:rPr>
        <w:t>Инструкция для ответственного в аудитории</w:t>
      </w:r>
      <w:r>
        <w:rPr>
          <w:b/>
          <w:iCs/>
          <w:szCs w:val="28"/>
        </w:rPr>
        <w:t xml:space="preserve"> во время проведения школьного этапа олимпиад</w:t>
      </w:r>
    </w:p>
    <w:p w:rsidR="00533870" w:rsidRPr="00B9634A" w:rsidRDefault="00533870" w:rsidP="00533870">
      <w:pPr>
        <w:shd w:val="clear" w:color="auto" w:fill="FFFFFF"/>
        <w:ind w:firstLine="709"/>
        <w:jc w:val="both"/>
        <w:rPr>
          <w:spacing w:val="-2"/>
          <w:szCs w:val="28"/>
        </w:rPr>
      </w:pPr>
      <w:r w:rsidRPr="00B9634A">
        <w:rPr>
          <w:spacing w:val="-1"/>
          <w:szCs w:val="28"/>
        </w:rPr>
        <w:t>После рассадки участников (рассадка участ</w:t>
      </w:r>
      <w:r w:rsidRPr="00B9634A">
        <w:rPr>
          <w:spacing w:val="-6"/>
          <w:szCs w:val="28"/>
        </w:rPr>
        <w:t>ников осуществляется таким образом, чтобы в ау</w:t>
      </w:r>
      <w:r w:rsidRPr="00B9634A">
        <w:rPr>
          <w:spacing w:val="-5"/>
          <w:szCs w:val="28"/>
        </w:rPr>
        <w:t xml:space="preserve">дитории рядом не оказались участники из одного класса </w:t>
      </w:r>
      <w:r w:rsidRPr="00B9634A">
        <w:rPr>
          <w:spacing w:val="-2"/>
          <w:szCs w:val="28"/>
        </w:rPr>
        <w:t>):</w:t>
      </w:r>
    </w:p>
    <w:p w:rsidR="00533870" w:rsidRPr="00B9634A" w:rsidRDefault="00533870" w:rsidP="00533870">
      <w:pPr>
        <w:pStyle w:val="af3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szCs w:val="28"/>
        </w:rPr>
      </w:pPr>
      <w:r w:rsidRPr="00B9634A">
        <w:rPr>
          <w:szCs w:val="28"/>
        </w:rPr>
        <w:t xml:space="preserve"> поприветствовать и пожелать удачи всем участникам олимпиады</w:t>
      </w:r>
    </w:p>
    <w:p w:rsidR="00533870" w:rsidRPr="00B9634A" w:rsidRDefault="00533870" w:rsidP="00533870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9634A">
        <w:rPr>
          <w:szCs w:val="28"/>
        </w:rPr>
        <w:t xml:space="preserve"> провести инструктаж о порядке проведения олимпиады , </w:t>
      </w:r>
      <w:r>
        <w:rPr>
          <w:szCs w:val="28"/>
        </w:rPr>
        <w:t>проинформировать</w:t>
      </w:r>
      <w:r w:rsidRPr="00B9634A">
        <w:rPr>
          <w:szCs w:val="28"/>
        </w:rPr>
        <w:t xml:space="preserve"> </w:t>
      </w:r>
      <w:r>
        <w:rPr>
          <w:szCs w:val="28"/>
        </w:rPr>
        <w:t>о сайте</w:t>
      </w:r>
      <w:r w:rsidRPr="00B9634A">
        <w:rPr>
          <w:szCs w:val="28"/>
        </w:rPr>
        <w:t xml:space="preserve"> на котором будут опубликованы итоги олимпиады</w:t>
      </w:r>
    </w:p>
    <w:p w:rsidR="00533870" w:rsidRPr="001E3983" w:rsidRDefault="00533870" w:rsidP="00533870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9634A">
        <w:rPr>
          <w:szCs w:val="28"/>
        </w:rPr>
        <w:t xml:space="preserve"> объявить продолжительность выполнения заданий</w:t>
      </w:r>
    </w:p>
    <w:p w:rsidR="00533870" w:rsidRPr="00B9634A" w:rsidRDefault="00533870" w:rsidP="00533870">
      <w:pPr>
        <w:widowControl w:val="0"/>
        <w:shd w:val="clear" w:color="auto" w:fill="FFFFFF"/>
        <w:tabs>
          <w:tab w:val="left" w:pos="429"/>
        </w:tabs>
        <w:autoSpaceDE w:val="0"/>
        <w:autoSpaceDN w:val="0"/>
        <w:adjustRightInd w:val="0"/>
        <w:jc w:val="both"/>
        <w:rPr>
          <w:spacing w:val="-9"/>
          <w:szCs w:val="28"/>
        </w:rPr>
      </w:pPr>
      <w:r w:rsidRPr="00B9634A">
        <w:rPr>
          <w:spacing w:val="-3"/>
          <w:szCs w:val="28"/>
        </w:rPr>
        <w:t xml:space="preserve">           4) провести инструктаж по оформлению работы: </w:t>
      </w:r>
      <w:r w:rsidRPr="00B9634A">
        <w:rPr>
          <w:spacing w:val="-3"/>
          <w:szCs w:val="28"/>
        </w:rPr>
        <w:tab/>
      </w:r>
    </w:p>
    <w:p w:rsidR="00533870" w:rsidRPr="00B9634A" w:rsidRDefault="00533870" w:rsidP="00533870">
      <w:pPr>
        <w:widowControl w:val="0"/>
        <w:numPr>
          <w:ilvl w:val="0"/>
          <w:numId w:val="9"/>
        </w:numPr>
        <w:shd w:val="clear" w:color="auto" w:fill="FFFFFF"/>
        <w:tabs>
          <w:tab w:val="left" w:pos="429"/>
        </w:tabs>
        <w:autoSpaceDE w:val="0"/>
        <w:autoSpaceDN w:val="0"/>
        <w:adjustRightInd w:val="0"/>
        <w:ind w:left="1560" w:hanging="142"/>
        <w:jc w:val="both"/>
        <w:rPr>
          <w:szCs w:val="28"/>
        </w:rPr>
      </w:pPr>
      <w:r w:rsidRPr="00B9634A">
        <w:rPr>
          <w:szCs w:val="28"/>
        </w:rPr>
        <w:t>перенести номер шифра в специально отведенную графу или в верхний  правый угол на первый лист работы</w:t>
      </w:r>
    </w:p>
    <w:p w:rsidR="00533870" w:rsidRPr="00B9634A" w:rsidRDefault="00533870" w:rsidP="00533870">
      <w:pPr>
        <w:widowControl w:val="0"/>
        <w:shd w:val="clear" w:color="auto" w:fill="FFFFFF"/>
        <w:tabs>
          <w:tab w:val="left" w:pos="429"/>
        </w:tabs>
        <w:autoSpaceDE w:val="0"/>
        <w:autoSpaceDN w:val="0"/>
        <w:adjustRightInd w:val="0"/>
        <w:jc w:val="center"/>
        <w:rPr>
          <w:i/>
          <w:szCs w:val="28"/>
        </w:rPr>
      </w:pPr>
      <w:r w:rsidRPr="00B9634A">
        <w:rPr>
          <w:i/>
          <w:szCs w:val="28"/>
        </w:rPr>
        <w:t>Если участник забыл, письменные принадлежности – необходимо обратиться к организаторам, которые обеспечат всем необходимым.</w:t>
      </w:r>
    </w:p>
    <w:p w:rsidR="00533870" w:rsidRPr="00B9634A" w:rsidRDefault="00533870" w:rsidP="00533870">
      <w:pPr>
        <w:widowControl w:val="0"/>
        <w:shd w:val="clear" w:color="auto" w:fill="FFFFFF"/>
        <w:tabs>
          <w:tab w:val="left" w:pos="505"/>
        </w:tabs>
        <w:autoSpaceDE w:val="0"/>
        <w:autoSpaceDN w:val="0"/>
        <w:adjustRightInd w:val="0"/>
        <w:jc w:val="both"/>
        <w:rPr>
          <w:spacing w:val="-8"/>
          <w:szCs w:val="28"/>
        </w:rPr>
      </w:pPr>
      <w:r w:rsidRPr="00B9634A">
        <w:rPr>
          <w:spacing w:val="-2"/>
          <w:szCs w:val="28"/>
        </w:rPr>
        <w:t xml:space="preserve">          5) раздать задания, предложить проверить их на наличие  полиграфических и прочих дефектов, в случае необходимости – заменить.</w:t>
      </w:r>
    </w:p>
    <w:p w:rsidR="00533870" w:rsidRPr="00B9634A" w:rsidRDefault="00533870" w:rsidP="00533870">
      <w:pPr>
        <w:widowControl w:val="0"/>
        <w:numPr>
          <w:ilvl w:val="0"/>
          <w:numId w:val="8"/>
        </w:numPr>
        <w:shd w:val="clear" w:color="auto" w:fill="FFFFFF"/>
        <w:tabs>
          <w:tab w:val="left" w:pos="505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B9634A">
        <w:rPr>
          <w:spacing w:val="-2"/>
          <w:szCs w:val="28"/>
        </w:rPr>
        <w:t xml:space="preserve">    дать необходимые рекомендации по выполнению работы, записи ответов и т.п.</w:t>
      </w:r>
    </w:p>
    <w:p w:rsidR="00533870" w:rsidRPr="00A161F5" w:rsidRDefault="00533870" w:rsidP="00533870">
      <w:pPr>
        <w:numPr>
          <w:ilvl w:val="0"/>
          <w:numId w:val="8"/>
        </w:numPr>
        <w:ind w:firstLine="709"/>
        <w:jc w:val="both"/>
        <w:rPr>
          <w:spacing w:val="-5"/>
          <w:szCs w:val="28"/>
        </w:rPr>
      </w:pPr>
      <w:r w:rsidRPr="00A161F5">
        <w:rPr>
          <w:spacing w:val="-5"/>
          <w:szCs w:val="28"/>
        </w:rPr>
        <w:t xml:space="preserve">  записать на доске время начала и окончания олимпиады</w:t>
      </w:r>
      <w:r w:rsidR="005C3E3E">
        <w:rPr>
          <w:spacing w:val="-5"/>
          <w:szCs w:val="28"/>
        </w:rPr>
        <w:t xml:space="preserve">. </w:t>
      </w:r>
      <w:r>
        <w:rPr>
          <w:spacing w:val="-5"/>
          <w:szCs w:val="28"/>
        </w:rPr>
        <w:t>П</w:t>
      </w:r>
      <w:r w:rsidRPr="00A161F5">
        <w:rPr>
          <w:spacing w:val="-5"/>
          <w:szCs w:val="28"/>
        </w:rPr>
        <w:t xml:space="preserve">о </w:t>
      </w:r>
      <w:r w:rsidRPr="00A161F5">
        <w:rPr>
          <w:szCs w:val="28"/>
        </w:rPr>
        <w:t xml:space="preserve">окончании олимпиады собрать тексты заданий, бланки с ответами и решениями, </w:t>
      </w:r>
      <w:r>
        <w:rPr>
          <w:szCs w:val="28"/>
        </w:rPr>
        <w:lastRenderedPageBreak/>
        <w:t xml:space="preserve">черновики, </w:t>
      </w:r>
      <w:r w:rsidRPr="00A161F5">
        <w:rPr>
          <w:spacing w:val="-1"/>
          <w:szCs w:val="28"/>
        </w:rPr>
        <w:t xml:space="preserve">проверить соответствие количества материалов количеству участников олимпиады в аудитории, передать материалы представителям оргкомитета </w:t>
      </w:r>
    </w:p>
    <w:p w:rsidR="00CC6032" w:rsidRDefault="00CC6032" w:rsidP="00533870">
      <w:pPr>
        <w:ind w:firstLine="709"/>
        <w:jc w:val="right"/>
      </w:pPr>
    </w:p>
    <w:p w:rsidR="00CC6032" w:rsidRDefault="00CC6032" w:rsidP="00533870">
      <w:pPr>
        <w:ind w:firstLine="709"/>
        <w:jc w:val="right"/>
      </w:pPr>
    </w:p>
    <w:p w:rsidR="00533870" w:rsidRDefault="00533870" w:rsidP="00533870">
      <w:pPr>
        <w:ind w:firstLine="709"/>
        <w:jc w:val="right"/>
      </w:pPr>
      <w:r w:rsidRPr="00846D8F">
        <w:t>Приложение 2</w:t>
      </w:r>
    </w:p>
    <w:p w:rsidR="00CC6032" w:rsidRPr="00533870" w:rsidRDefault="00CC6032" w:rsidP="00CC6032">
      <w:pPr>
        <w:ind w:firstLine="709"/>
        <w:jc w:val="right"/>
        <w:rPr>
          <w:i/>
          <w:iCs/>
          <w:sz w:val="24"/>
        </w:rPr>
      </w:pPr>
      <w:r w:rsidRPr="00533870">
        <w:rPr>
          <w:i/>
          <w:iCs/>
          <w:sz w:val="24"/>
        </w:rPr>
        <w:t>к Требования</w:t>
      </w:r>
      <w:r>
        <w:rPr>
          <w:i/>
          <w:iCs/>
          <w:sz w:val="24"/>
        </w:rPr>
        <w:t>м</w:t>
      </w:r>
      <w:r w:rsidRPr="00533870">
        <w:rPr>
          <w:i/>
          <w:iCs/>
          <w:sz w:val="24"/>
        </w:rPr>
        <w:t xml:space="preserve">  </w:t>
      </w:r>
      <w:r>
        <w:rPr>
          <w:i/>
          <w:iCs/>
          <w:sz w:val="24"/>
        </w:rPr>
        <w:t>по</w:t>
      </w:r>
      <w:r w:rsidRPr="00533870">
        <w:rPr>
          <w:i/>
          <w:iCs/>
          <w:sz w:val="24"/>
        </w:rPr>
        <w:t xml:space="preserve"> орга</w:t>
      </w:r>
      <w:r>
        <w:rPr>
          <w:i/>
          <w:iCs/>
          <w:sz w:val="24"/>
        </w:rPr>
        <w:t xml:space="preserve">низации и проведению школьного </w:t>
      </w:r>
      <w:r w:rsidRPr="00533870">
        <w:rPr>
          <w:i/>
          <w:iCs/>
          <w:sz w:val="24"/>
        </w:rPr>
        <w:t>этапа</w:t>
      </w:r>
    </w:p>
    <w:p w:rsidR="00CC6032" w:rsidRDefault="00CC6032" w:rsidP="00CC6032">
      <w:pPr>
        <w:ind w:firstLine="709"/>
        <w:jc w:val="right"/>
        <w:rPr>
          <w:i/>
          <w:iCs/>
          <w:sz w:val="24"/>
        </w:rPr>
      </w:pPr>
      <w:r w:rsidRPr="00533870">
        <w:rPr>
          <w:i/>
          <w:iCs/>
          <w:sz w:val="24"/>
        </w:rPr>
        <w:t xml:space="preserve">всероссийской олимпиады школьников по </w:t>
      </w:r>
      <w:r>
        <w:rPr>
          <w:i/>
          <w:iCs/>
          <w:sz w:val="24"/>
        </w:rPr>
        <w:t xml:space="preserve">общеобразовательным предметам </w:t>
      </w:r>
      <w:r w:rsidRPr="00533870">
        <w:rPr>
          <w:i/>
          <w:iCs/>
          <w:sz w:val="24"/>
        </w:rPr>
        <w:t>Кингисеппском муниципальном районе</w:t>
      </w:r>
      <w:r>
        <w:rPr>
          <w:i/>
          <w:iCs/>
          <w:sz w:val="24"/>
        </w:rPr>
        <w:t xml:space="preserve"> в 202</w:t>
      </w:r>
      <w:r w:rsidR="009269E0">
        <w:rPr>
          <w:i/>
          <w:iCs/>
          <w:sz w:val="24"/>
        </w:rPr>
        <w:t>4</w:t>
      </w:r>
      <w:r>
        <w:rPr>
          <w:i/>
          <w:iCs/>
          <w:sz w:val="24"/>
        </w:rPr>
        <w:t>-202</w:t>
      </w:r>
      <w:r w:rsidR="009269E0">
        <w:rPr>
          <w:i/>
          <w:iCs/>
          <w:sz w:val="24"/>
        </w:rPr>
        <w:t>5</w:t>
      </w:r>
      <w:r w:rsidRPr="00533870">
        <w:rPr>
          <w:i/>
          <w:iCs/>
          <w:sz w:val="24"/>
        </w:rPr>
        <w:t xml:space="preserve"> учебном году</w:t>
      </w:r>
    </w:p>
    <w:p w:rsidR="00533870" w:rsidRPr="00D97E64" w:rsidRDefault="00533870" w:rsidP="00533870">
      <w:pPr>
        <w:ind w:firstLine="709"/>
        <w:jc w:val="center"/>
        <w:rPr>
          <w:sz w:val="32"/>
          <w:szCs w:val="32"/>
        </w:rPr>
      </w:pPr>
      <w:r w:rsidRPr="00D97E64">
        <w:rPr>
          <w:b/>
          <w:sz w:val="32"/>
          <w:szCs w:val="32"/>
        </w:rPr>
        <w:t>Инструктаж для участников о порядке проведения школьного этапа  олимпиады</w:t>
      </w:r>
    </w:p>
    <w:p w:rsidR="00533870" w:rsidRPr="00135449" w:rsidRDefault="00533870" w:rsidP="00533870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135449">
        <w:rPr>
          <w:szCs w:val="28"/>
        </w:rPr>
        <w:t>Участник олимпиады должен взять с собой в аудиторию письменные принадлежности, может взять прохладительные напитки в прозрачной упаковке, шоколад.</w:t>
      </w:r>
    </w:p>
    <w:p w:rsidR="00533870" w:rsidRPr="00135449" w:rsidRDefault="00533870" w:rsidP="00533870">
      <w:pPr>
        <w:pStyle w:val="af3"/>
        <w:numPr>
          <w:ilvl w:val="0"/>
          <w:numId w:val="10"/>
        </w:numPr>
        <w:tabs>
          <w:tab w:val="left" w:pos="0"/>
        </w:tabs>
        <w:ind w:left="0" w:firstLine="0"/>
        <w:contextualSpacing w:val="0"/>
        <w:jc w:val="both"/>
        <w:rPr>
          <w:szCs w:val="28"/>
        </w:rPr>
      </w:pPr>
      <w:r w:rsidRPr="00135449">
        <w:rPr>
          <w:szCs w:val="28"/>
        </w:rPr>
        <w:t xml:space="preserve">Запрещено использование для записи решений ручек с красными,  зелеными чернилами или карандаша (кроме выполнения чертежей, таблиц, рисунков и т.п.). </w:t>
      </w:r>
    </w:p>
    <w:p w:rsidR="00533870" w:rsidRPr="00135449" w:rsidRDefault="00533870" w:rsidP="00533870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135449">
        <w:rPr>
          <w:szCs w:val="28"/>
        </w:rPr>
        <w:t>Участнику в аудиторию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ноутбуки), справочные материалы, книги. Все электронные устройства в выключенном состоянии до начала олимпиады должны быть  оставлены в аудитории в специально отведенном для этого месте. Участнику олимпиады запрещено разговаривать, пересаживаться, передвигаться и покидать аудиторию без разрешения организатора. До момента сдачи работы или до окончания работы запрещено иметь при себе и использовать любые средства связи, другие предметы, запрещенные для использования на олимпиаде.</w:t>
      </w:r>
    </w:p>
    <w:p w:rsidR="00533870" w:rsidRPr="00135449" w:rsidRDefault="00533870" w:rsidP="00533870">
      <w:pPr>
        <w:jc w:val="center"/>
        <w:rPr>
          <w:szCs w:val="28"/>
        </w:rPr>
      </w:pPr>
      <w:r w:rsidRPr="00135449">
        <w:rPr>
          <w:szCs w:val="28"/>
        </w:rPr>
        <w:t>В случае нарушения этих условий учащийся удаляется с олимпиады!</w:t>
      </w:r>
    </w:p>
    <w:p w:rsidR="00533870" w:rsidRPr="00135449" w:rsidRDefault="00533870" w:rsidP="00533870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135449">
        <w:rPr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(выполненные) задания (аудирование, этап практического  тура и т.п.) не повторяются.</w:t>
      </w:r>
    </w:p>
    <w:p w:rsidR="00533870" w:rsidRPr="00135449" w:rsidRDefault="00533870" w:rsidP="00533870">
      <w:pPr>
        <w:pStyle w:val="af3"/>
        <w:numPr>
          <w:ilvl w:val="0"/>
          <w:numId w:val="10"/>
        </w:numPr>
        <w:ind w:left="0" w:firstLine="0"/>
        <w:contextualSpacing w:val="0"/>
        <w:jc w:val="both"/>
        <w:rPr>
          <w:szCs w:val="28"/>
        </w:rPr>
      </w:pPr>
      <w:r w:rsidRPr="00135449">
        <w:rPr>
          <w:szCs w:val="28"/>
        </w:rPr>
        <w:t xml:space="preserve">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</w:t>
      </w:r>
    </w:p>
    <w:p w:rsidR="00533870" w:rsidRPr="00135449" w:rsidRDefault="00533870" w:rsidP="00533870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135449">
        <w:rPr>
          <w:szCs w:val="28"/>
        </w:rPr>
        <w:t xml:space="preserve">Участник олимпиады может закончить выполнение заданий раньше отведенного времени, сдать лист с ответами и решениями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 </w:t>
      </w:r>
    </w:p>
    <w:p w:rsidR="00533870" w:rsidRPr="00135449" w:rsidRDefault="00533870" w:rsidP="00533870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135449">
        <w:rPr>
          <w:szCs w:val="28"/>
        </w:rPr>
        <w:t>Тексты олимпиадных заданий, если работа выполнялась на них, сдаются организато</w:t>
      </w:r>
      <w:r>
        <w:rPr>
          <w:szCs w:val="28"/>
        </w:rPr>
        <w:t>рам вместе с бланками ответов. (Черновики не проверяются)</w:t>
      </w:r>
    </w:p>
    <w:p w:rsidR="00533870" w:rsidRPr="00135449" w:rsidRDefault="00533870" w:rsidP="00533870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szCs w:val="28"/>
        </w:rPr>
      </w:pPr>
      <w:r w:rsidRPr="00135449">
        <w:rPr>
          <w:szCs w:val="28"/>
        </w:rPr>
        <w:t xml:space="preserve">Апелляция проводится после объявления предварительных итогов в случаях несогласия участника олимпиады с результатами оценивания его олимпиадной работы и рассматривается строго в назначенный день после объявления предварительных результатов. </w:t>
      </w:r>
    </w:p>
    <w:p w:rsidR="00533870" w:rsidRPr="00135449" w:rsidRDefault="00533870" w:rsidP="00533870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szCs w:val="28"/>
        </w:rPr>
      </w:pPr>
      <w:r w:rsidRPr="00135449">
        <w:rPr>
          <w:szCs w:val="28"/>
        </w:rPr>
        <w:t>При рассмотрении апелляции должен присутствовать участник олимпиады. Предъявлять апелляцию и отстаивать свое мнение имеет право только участник олимпиады и никто более.</w:t>
      </w:r>
      <w:r>
        <w:rPr>
          <w:szCs w:val="28"/>
        </w:rPr>
        <w:t xml:space="preserve"> В случае невозможности, по </w:t>
      </w:r>
      <w:r>
        <w:rPr>
          <w:szCs w:val="28"/>
        </w:rPr>
        <w:lastRenderedPageBreak/>
        <w:t>уважительной причине, лично присутствовать при рассмотрении апелляции, участник олимпиады предупреждает об этом Оргкомитет олимпиады.</w:t>
      </w:r>
    </w:p>
    <w:p w:rsidR="00533870" w:rsidRDefault="00533870" w:rsidP="005C3E3E">
      <w:pPr>
        <w:numPr>
          <w:ilvl w:val="0"/>
          <w:numId w:val="10"/>
        </w:numPr>
        <w:shd w:val="clear" w:color="auto" w:fill="FFFFFF"/>
        <w:ind w:left="0" w:right="-1" w:firstLine="0"/>
        <w:jc w:val="both"/>
      </w:pPr>
      <w:r w:rsidRPr="00846D8F">
        <w:rPr>
          <w:szCs w:val="28"/>
        </w:rPr>
        <w:t>На апелляции перепроверяется только текст решения задачи. Устные пояснения участника не оцениваются. Апелляция по условиям заданий не рассматривается.</w:t>
      </w:r>
      <w:r w:rsidRPr="00846D8F">
        <w:rPr>
          <w:bCs/>
          <w:szCs w:val="28"/>
        </w:rPr>
        <w:t xml:space="preserve"> Система оценивания олимпиадных заданий также не может быть предметом апелляции и пересмотру не подлежит.</w:t>
      </w:r>
      <w:r w:rsidRPr="00846D8F">
        <w:rPr>
          <w:szCs w:val="28"/>
        </w:rPr>
        <w:t xml:space="preserve"> </w:t>
      </w:r>
    </w:p>
    <w:p w:rsidR="00533870" w:rsidRDefault="00533870" w:rsidP="00701384">
      <w:pPr>
        <w:jc w:val="right"/>
        <w:rPr>
          <w:sz w:val="22"/>
          <w:szCs w:val="22"/>
        </w:rPr>
      </w:pPr>
    </w:p>
    <w:sectPr w:rsidR="00533870" w:rsidSect="005C3E3E">
      <w:footerReference w:type="even" r:id="rId8"/>
      <w:pgSz w:w="11906" w:h="16838"/>
      <w:pgMar w:top="567" w:right="1133" w:bottom="34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86" w:rsidRDefault="00854B86">
      <w:r>
        <w:separator/>
      </w:r>
    </w:p>
  </w:endnote>
  <w:endnote w:type="continuationSeparator" w:id="0">
    <w:p w:rsidR="00854B86" w:rsidRDefault="0085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00" w:rsidRDefault="00370A43" w:rsidP="008631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6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F00" w:rsidRDefault="00FE6F00" w:rsidP="008631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86" w:rsidRDefault="00854B86">
      <w:r>
        <w:separator/>
      </w:r>
    </w:p>
  </w:footnote>
  <w:footnote w:type="continuationSeparator" w:id="0">
    <w:p w:rsidR="00854B86" w:rsidRDefault="0085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6665D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A9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E3C61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A4B7F1A"/>
    <w:multiLevelType w:val="multilevel"/>
    <w:tmpl w:val="643238D4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E9D293D"/>
    <w:multiLevelType w:val="hybridMultilevel"/>
    <w:tmpl w:val="7A325A5C"/>
    <w:lvl w:ilvl="0" w:tplc="CD5A7860">
      <w:start w:val="1"/>
      <w:numFmt w:val="decimal"/>
      <w:lvlText w:val="%1."/>
      <w:lvlJc w:val="left"/>
      <w:pPr>
        <w:ind w:left="94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6D8568DE"/>
    <w:multiLevelType w:val="hybridMultilevel"/>
    <w:tmpl w:val="1864FDF2"/>
    <w:lvl w:ilvl="0" w:tplc="20781D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7EFC5D19"/>
    <w:multiLevelType w:val="hybridMultilevel"/>
    <w:tmpl w:val="A2F86D02"/>
    <w:lvl w:ilvl="0" w:tplc="357400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5"/>
    <w:rsid w:val="00002DCF"/>
    <w:rsid w:val="0001227F"/>
    <w:rsid w:val="0001392F"/>
    <w:rsid w:val="00013F27"/>
    <w:rsid w:val="00017FAA"/>
    <w:rsid w:val="0002280D"/>
    <w:rsid w:val="000237F4"/>
    <w:rsid w:val="0003051B"/>
    <w:rsid w:val="00031D72"/>
    <w:rsid w:val="00041524"/>
    <w:rsid w:val="00046B96"/>
    <w:rsid w:val="00050A43"/>
    <w:rsid w:val="00065AF5"/>
    <w:rsid w:val="0007253E"/>
    <w:rsid w:val="00094045"/>
    <w:rsid w:val="00095A91"/>
    <w:rsid w:val="000A03BD"/>
    <w:rsid w:val="000B0DBF"/>
    <w:rsid w:val="000B5C7C"/>
    <w:rsid w:val="000C0310"/>
    <w:rsid w:val="000C1F63"/>
    <w:rsid w:val="000C5A7E"/>
    <w:rsid w:val="000C78CD"/>
    <w:rsid w:val="000D245A"/>
    <w:rsid w:val="000D52A5"/>
    <w:rsid w:val="000D5CBD"/>
    <w:rsid w:val="000F60FF"/>
    <w:rsid w:val="000F6C98"/>
    <w:rsid w:val="000F7AB2"/>
    <w:rsid w:val="00100906"/>
    <w:rsid w:val="00101DC6"/>
    <w:rsid w:val="0012110B"/>
    <w:rsid w:val="00122D82"/>
    <w:rsid w:val="00127CF3"/>
    <w:rsid w:val="00133648"/>
    <w:rsid w:val="001351B5"/>
    <w:rsid w:val="001424D0"/>
    <w:rsid w:val="001427C8"/>
    <w:rsid w:val="00142E5A"/>
    <w:rsid w:val="00144310"/>
    <w:rsid w:val="001463A8"/>
    <w:rsid w:val="00152667"/>
    <w:rsid w:val="001534C1"/>
    <w:rsid w:val="001679BB"/>
    <w:rsid w:val="001703C9"/>
    <w:rsid w:val="00173EA8"/>
    <w:rsid w:val="001803ED"/>
    <w:rsid w:val="00183A3A"/>
    <w:rsid w:val="00191465"/>
    <w:rsid w:val="00195DE5"/>
    <w:rsid w:val="001C425B"/>
    <w:rsid w:val="001C5B9F"/>
    <w:rsid w:val="001D20E5"/>
    <w:rsid w:val="001D4485"/>
    <w:rsid w:val="001E36E8"/>
    <w:rsid w:val="001E3983"/>
    <w:rsid w:val="001E79FC"/>
    <w:rsid w:val="001F256A"/>
    <w:rsid w:val="00201559"/>
    <w:rsid w:val="00201EB2"/>
    <w:rsid w:val="00215EC9"/>
    <w:rsid w:val="002320A8"/>
    <w:rsid w:val="00233546"/>
    <w:rsid w:val="0023655C"/>
    <w:rsid w:val="00236A4E"/>
    <w:rsid w:val="002432E8"/>
    <w:rsid w:val="00247CEF"/>
    <w:rsid w:val="002518F3"/>
    <w:rsid w:val="0025356A"/>
    <w:rsid w:val="00253584"/>
    <w:rsid w:val="00254807"/>
    <w:rsid w:val="002571E5"/>
    <w:rsid w:val="002653EE"/>
    <w:rsid w:val="00281353"/>
    <w:rsid w:val="00284D2E"/>
    <w:rsid w:val="00285BFF"/>
    <w:rsid w:val="00287C7E"/>
    <w:rsid w:val="00290A5E"/>
    <w:rsid w:val="0029130D"/>
    <w:rsid w:val="00292325"/>
    <w:rsid w:val="00292458"/>
    <w:rsid w:val="002970E4"/>
    <w:rsid w:val="00297906"/>
    <w:rsid w:val="002A2507"/>
    <w:rsid w:val="002A7F13"/>
    <w:rsid w:val="002B13B7"/>
    <w:rsid w:val="002B6F0B"/>
    <w:rsid w:val="002C2CAF"/>
    <w:rsid w:val="002C7620"/>
    <w:rsid w:val="002D42B5"/>
    <w:rsid w:val="002E74B6"/>
    <w:rsid w:val="002E7904"/>
    <w:rsid w:val="002F64C3"/>
    <w:rsid w:val="0030264D"/>
    <w:rsid w:val="00302B10"/>
    <w:rsid w:val="00305616"/>
    <w:rsid w:val="00313619"/>
    <w:rsid w:val="00315ED0"/>
    <w:rsid w:val="00322FFA"/>
    <w:rsid w:val="00323F71"/>
    <w:rsid w:val="003362FF"/>
    <w:rsid w:val="00346C5E"/>
    <w:rsid w:val="00353700"/>
    <w:rsid w:val="00361E74"/>
    <w:rsid w:val="00362884"/>
    <w:rsid w:val="00367C26"/>
    <w:rsid w:val="00370A43"/>
    <w:rsid w:val="003738A7"/>
    <w:rsid w:val="003806EE"/>
    <w:rsid w:val="00383C09"/>
    <w:rsid w:val="00385B45"/>
    <w:rsid w:val="00394A46"/>
    <w:rsid w:val="00396A3A"/>
    <w:rsid w:val="003A199C"/>
    <w:rsid w:val="003A225B"/>
    <w:rsid w:val="003B2A57"/>
    <w:rsid w:val="003B61D4"/>
    <w:rsid w:val="003B7BC8"/>
    <w:rsid w:val="003C0419"/>
    <w:rsid w:val="003C164D"/>
    <w:rsid w:val="003D3F55"/>
    <w:rsid w:val="003E382C"/>
    <w:rsid w:val="003F3E41"/>
    <w:rsid w:val="003F5059"/>
    <w:rsid w:val="003F61A2"/>
    <w:rsid w:val="003F7F4E"/>
    <w:rsid w:val="00400B15"/>
    <w:rsid w:val="004060E6"/>
    <w:rsid w:val="00410196"/>
    <w:rsid w:val="004120A7"/>
    <w:rsid w:val="00413696"/>
    <w:rsid w:val="004167B4"/>
    <w:rsid w:val="00417659"/>
    <w:rsid w:val="004272A6"/>
    <w:rsid w:val="00430ECE"/>
    <w:rsid w:val="0043275E"/>
    <w:rsid w:val="00433D70"/>
    <w:rsid w:val="00443710"/>
    <w:rsid w:val="0045188E"/>
    <w:rsid w:val="004551CA"/>
    <w:rsid w:val="00457FC2"/>
    <w:rsid w:val="00473D82"/>
    <w:rsid w:val="0047403E"/>
    <w:rsid w:val="00492B11"/>
    <w:rsid w:val="0049432F"/>
    <w:rsid w:val="004953B6"/>
    <w:rsid w:val="004A0C0B"/>
    <w:rsid w:val="004A1166"/>
    <w:rsid w:val="004B4C1D"/>
    <w:rsid w:val="004B7DB7"/>
    <w:rsid w:val="004D61D7"/>
    <w:rsid w:val="004D747F"/>
    <w:rsid w:val="004E04AC"/>
    <w:rsid w:val="004F1004"/>
    <w:rsid w:val="00503822"/>
    <w:rsid w:val="00533870"/>
    <w:rsid w:val="00533C92"/>
    <w:rsid w:val="005408BC"/>
    <w:rsid w:val="00551F32"/>
    <w:rsid w:val="00552042"/>
    <w:rsid w:val="00553BD1"/>
    <w:rsid w:val="005547DB"/>
    <w:rsid w:val="005615C0"/>
    <w:rsid w:val="005659CB"/>
    <w:rsid w:val="0057157F"/>
    <w:rsid w:val="005723DB"/>
    <w:rsid w:val="0058022E"/>
    <w:rsid w:val="0059380B"/>
    <w:rsid w:val="00593A80"/>
    <w:rsid w:val="005A1761"/>
    <w:rsid w:val="005A59A8"/>
    <w:rsid w:val="005A5D94"/>
    <w:rsid w:val="005C3E3E"/>
    <w:rsid w:val="005C58E4"/>
    <w:rsid w:val="005D25D3"/>
    <w:rsid w:val="005D2892"/>
    <w:rsid w:val="005E13A8"/>
    <w:rsid w:val="005F5EA5"/>
    <w:rsid w:val="005F5F86"/>
    <w:rsid w:val="00604722"/>
    <w:rsid w:val="00606726"/>
    <w:rsid w:val="00617A8B"/>
    <w:rsid w:val="006217F1"/>
    <w:rsid w:val="0062608B"/>
    <w:rsid w:val="0063349C"/>
    <w:rsid w:val="00635F73"/>
    <w:rsid w:val="006367A2"/>
    <w:rsid w:val="006405E3"/>
    <w:rsid w:val="00650937"/>
    <w:rsid w:val="00661B13"/>
    <w:rsid w:val="006631B9"/>
    <w:rsid w:val="0066359C"/>
    <w:rsid w:val="00671121"/>
    <w:rsid w:val="00692CB4"/>
    <w:rsid w:val="006A0785"/>
    <w:rsid w:val="006A2F21"/>
    <w:rsid w:val="006B0852"/>
    <w:rsid w:val="006B2EAE"/>
    <w:rsid w:val="006B6AF5"/>
    <w:rsid w:val="006D0362"/>
    <w:rsid w:val="006D15D3"/>
    <w:rsid w:val="006D5B6A"/>
    <w:rsid w:val="006D60CF"/>
    <w:rsid w:val="006D6823"/>
    <w:rsid w:val="006E0F88"/>
    <w:rsid w:val="006E1DE6"/>
    <w:rsid w:val="006E3EF0"/>
    <w:rsid w:val="006E5124"/>
    <w:rsid w:val="006F2726"/>
    <w:rsid w:val="006F7751"/>
    <w:rsid w:val="00701384"/>
    <w:rsid w:val="007067EF"/>
    <w:rsid w:val="00713A04"/>
    <w:rsid w:val="00722B4F"/>
    <w:rsid w:val="00724098"/>
    <w:rsid w:val="007256FA"/>
    <w:rsid w:val="007307C4"/>
    <w:rsid w:val="00736B53"/>
    <w:rsid w:val="00737BE9"/>
    <w:rsid w:val="00742A87"/>
    <w:rsid w:val="00742E4C"/>
    <w:rsid w:val="00743D35"/>
    <w:rsid w:val="00750908"/>
    <w:rsid w:val="00757990"/>
    <w:rsid w:val="00764DF0"/>
    <w:rsid w:val="00775119"/>
    <w:rsid w:val="00776DB5"/>
    <w:rsid w:val="00784CD4"/>
    <w:rsid w:val="00794265"/>
    <w:rsid w:val="00794E59"/>
    <w:rsid w:val="007A118C"/>
    <w:rsid w:val="007A72C1"/>
    <w:rsid w:val="007B1766"/>
    <w:rsid w:val="007C41F8"/>
    <w:rsid w:val="007C593D"/>
    <w:rsid w:val="007D0FCA"/>
    <w:rsid w:val="007D31FC"/>
    <w:rsid w:val="007F5003"/>
    <w:rsid w:val="007F50C6"/>
    <w:rsid w:val="00804C62"/>
    <w:rsid w:val="0081382B"/>
    <w:rsid w:val="00814964"/>
    <w:rsid w:val="008238E9"/>
    <w:rsid w:val="00825808"/>
    <w:rsid w:val="00842B9B"/>
    <w:rsid w:val="008456D3"/>
    <w:rsid w:val="00845F69"/>
    <w:rsid w:val="00854B86"/>
    <w:rsid w:val="00854F98"/>
    <w:rsid w:val="00863133"/>
    <w:rsid w:val="00863FAA"/>
    <w:rsid w:val="00871B80"/>
    <w:rsid w:val="008729CD"/>
    <w:rsid w:val="0088220A"/>
    <w:rsid w:val="00895CB3"/>
    <w:rsid w:val="00895EED"/>
    <w:rsid w:val="008A054B"/>
    <w:rsid w:val="008A3E7E"/>
    <w:rsid w:val="008A62C4"/>
    <w:rsid w:val="008B1037"/>
    <w:rsid w:val="008B36C5"/>
    <w:rsid w:val="008C1AB9"/>
    <w:rsid w:val="008C5D1D"/>
    <w:rsid w:val="008E03CA"/>
    <w:rsid w:val="00911E48"/>
    <w:rsid w:val="009269E0"/>
    <w:rsid w:val="009270F6"/>
    <w:rsid w:val="00930F29"/>
    <w:rsid w:val="00936AE8"/>
    <w:rsid w:val="0094019C"/>
    <w:rsid w:val="00945C08"/>
    <w:rsid w:val="00955E78"/>
    <w:rsid w:val="00963FF6"/>
    <w:rsid w:val="00971274"/>
    <w:rsid w:val="00975099"/>
    <w:rsid w:val="00975508"/>
    <w:rsid w:val="00976E61"/>
    <w:rsid w:val="009858FF"/>
    <w:rsid w:val="00986526"/>
    <w:rsid w:val="009A0026"/>
    <w:rsid w:val="009A7F34"/>
    <w:rsid w:val="009B6161"/>
    <w:rsid w:val="009D0752"/>
    <w:rsid w:val="009D5725"/>
    <w:rsid w:val="009E1F45"/>
    <w:rsid w:val="009E22CC"/>
    <w:rsid w:val="009E520E"/>
    <w:rsid w:val="00A00059"/>
    <w:rsid w:val="00A007F5"/>
    <w:rsid w:val="00A07BFE"/>
    <w:rsid w:val="00A11700"/>
    <w:rsid w:val="00A11B62"/>
    <w:rsid w:val="00A11CB0"/>
    <w:rsid w:val="00A14E7E"/>
    <w:rsid w:val="00A1600E"/>
    <w:rsid w:val="00A171CD"/>
    <w:rsid w:val="00A3096E"/>
    <w:rsid w:val="00A31ACF"/>
    <w:rsid w:val="00A43887"/>
    <w:rsid w:val="00A5052B"/>
    <w:rsid w:val="00A60E72"/>
    <w:rsid w:val="00A61DBE"/>
    <w:rsid w:val="00A65092"/>
    <w:rsid w:val="00A72AF0"/>
    <w:rsid w:val="00A80C1D"/>
    <w:rsid w:val="00A864C0"/>
    <w:rsid w:val="00A92E35"/>
    <w:rsid w:val="00A93D0E"/>
    <w:rsid w:val="00AA41BF"/>
    <w:rsid w:val="00AB0B61"/>
    <w:rsid w:val="00AB5420"/>
    <w:rsid w:val="00AB6EA1"/>
    <w:rsid w:val="00AC3433"/>
    <w:rsid w:val="00AC55D1"/>
    <w:rsid w:val="00AD1B63"/>
    <w:rsid w:val="00AD2B77"/>
    <w:rsid w:val="00AD4816"/>
    <w:rsid w:val="00AE2639"/>
    <w:rsid w:val="00AE3C9F"/>
    <w:rsid w:val="00AE448B"/>
    <w:rsid w:val="00AE6026"/>
    <w:rsid w:val="00AE76BC"/>
    <w:rsid w:val="00AF1CA6"/>
    <w:rsid w:val="00AF562E"/>
    <w:rsid w:val="00B01E2A"/>
    <w:rsid w:val="00B16DA2"/>
    <w:rsid w:val="00B30311"/>
    <w:rsid w:val="00B35206"/>
    <w:rsid w:val="00B40C07"/>
    <w:rsid w:val="00B44917"/>
    <w:rsid w:val="00B55AC2"/>
    <w:rsid w:val="00B5770C"/>
    <w:rsid w:val="00B639A4"/>
    <w:rsid w:val="00B64FEC"/>
    <w:rsid w:val="00B71612"/>
    <w:rsid w:val="00B75991"/>
    <w:rsid w:val="00B767F5"/>
    <w:rsid w:val="00B76CA5"/>
    <w:rsid w:val="00B8187D"/>
    <w:rsid w:val="00B93EC2"/>
    <w:rsid w:val="00BA48B6"/>
    <w:rsid w:val="00BA5E61"/>
    <w:rsid w:val="00BB3D33"/>
    <w:rsid w:val="00BB65AA"/>
    <w:rsid w:val="00BC5C24"/>
    <w:rsid w:val="00BD2803"/>
    <w:rsid w:val="00BD77D2"/>
    <w:rsid w:val="00BE391E"/>
    <w:rsid w:val="00BE618B"/>
    <w:rsid w:val="00C03ECA"/>
    <w:rsid w:val="00C16E32"/>
    <w:rsid w:val="00C20C25"/>
    <w:rsid w:val="00C2207B"/>
    <w:rsid w:val="00C226C8"/>
    <w:rsid w:val="00C24DC1"/>
    <w:rsid w:val="00C25C11"/>
    <w:rsid w:val="00C350E2"/>
    <w:rsid w:val="00C3788C"/>
    <w:rsid w:val="00C40508"/>
    <w:rsid w:val="00C43732"/>
    <w:rsid w:val="00C43CB5"/>
    <w:rsid w:val="00C44213"/>
    <w:rsid w:val="00C44C97"/>
    <w:rsid w:val="00C536AE"/>
    <w:rsid w:val="00C6230B"/>
    <w:rsid w:val="00C62D04"/>
    <w:rsid w:val="00C6749B"/>
    <w:rsid w:val="00C7468C"/>
    <w:rsid w:val="00C75F4E"/>
    <w:rsid w:val="00C805B6"/>
    <w:rsid w:val="00C82D9A"/>
    <w:rsid w:val="00CA259F"/>
    <w:rsid w:val="00CB29C4"/>
    <w:rsid w:val="00CB7F97"/>
    <w:rsid w:val="00CC57AD"/>
    <w:rsid w:val="00CC6032"/>
    <w:rsid w:val="00CD20AF"/>
    <w:rsid w:val="00CD24C4"/>
    <w:rsid w:val="00CD3C49"/>
    <w:rsid w:val="00CF0B7F"/>
    <w:rsid w:val="00CF5038"/>
    <w:rsid w:val="00CF5537"/>
    <w:rsid w:val="00D033C1"/>
    <w:rsid w:val="00D070FB"/>
    <w:rsid w:val="00D100E2"/>
    <w:rsid w:val="00D12DFB"/>
    <w:rsid w:val="00D269B0"/>
    <w:rsid w:val="00D35F41"/>
    <w:rsid w:val="00D4124D"/>
    <w:rsid w:val="00D4133B"/>
    <w:rsid w:val="00D41E5F"/>
    <w:rsid w:val="00D44BDC"/>
    <w:rsid w:val="00D5434B"/>
    <w:rsid w:val="00D7186D"/>
    <w:rsid w:val="00D83076"/>
    <w:rsid w:val="00D92FF8"/>
    <w:rsid w:val="00D95DDE"/>
    <w:rsid w:val="00D97135"/>
    <w:rsid w:val="00DA0BF2"/>
    <w:rsid w:val="00DA2748"/>
    <w:rsid w:val="00DB1A9E"/>
    <w:rsid w:val="00DC481F"/>
    <w:rsid w:val="00DD4D0D"/>
    <w:rsid w:val="00DE0D19"/>
    <w:rsid w:val="00DE54F9"/>
    <w:rsid w:val="00DE6472"/>
    <w:rsid w:val="00DF0D1A"/>
    <w:rsid w:val="00DF11FC"/>
    <w:rsid w:val="00E04D15"/>
    <w:rsid w:val="00E0649A"/>
    <w:rsid w:val="00E107D4"/>
    <w:rsid w:val="00E12BBB"/>
    <w:rsid w:val="00E16B18"/>
    <w:rsid w:val="00E174D3"/>
    <w:rsid w:val="00E40138"/>
    <w:rsid w:val="00E52148"/>
    <w:rsid w:val="00E55078"/>
    <w:rsid w:val="00E62F8C"/>
    <w:rsid w:val="00E63AF2"/>
    <w:rsid w:val="00E64D9E"/>
    <w:rsid w:val="00E71844"/>
    <w:rsid w:val="00E8128D"/>
    <w:rsid w:val="00E950FB"/>
    <w:rsid w:val="00E97C45"/>
    <w:rsid w:val="00EB0185"/>
    <w:rsid w:val="00EB365C"/>
    <w:rsid w:val="00EC64E3"/>
    <w:rsid w:val="00ED4AAF"/>
    <w:rsid w:val="00ED60CD"/>
    <w:rsid w:val="00ED6DA0"/>
    <w:rsid w:val="00EE0EE4"/>
    <w:rsid w:val="00EE3C00"/>
    <w:rsid w:val="00EE515F"/>
    <w:rsid w:val="00EE5559"/>
    <w:rsid w:val="00EE56C8"/>
    <w:rsid w:val="00EF1800"/>
    <w:rsid w:val="00F003EE"/>
    <w:rsid w:val="00F04462"/>
    <w:rsid w:val="00F150CE"/>
    <w:rsid w:val="00F160EC"/>
    <w:rsid w:val="00F2067D"/>
    <w:rsid w:val="00F273C4"/>
    <w:rsid w:val="00F3376C"/>
    <w:rsid w:val="00F35817"/>
    <w:rsid w:val="00F421F3"/>
    <w:rsid w:val="00F42DAB"/>
    <w:rsid w:val="00F52099"/>
    <w:rsid w:val="00F6049A"/>
    <w:rsid w:val="00F710CC"/>
    <w:rsid w:val="00F71D5C"/>
    <w:rsid w:val="00F824EB"/>
    <w:rsid w:val="00F83EA6"/>
    <w:rsid w:val="00F9394B"/>
    <w:rsid w:val="00FA592C"/>
    <w:rsid w:val="00FA5D2F"/>
    <w:rsid w:val="00FC0AEC"/>
    <w:rsid w:val="00FD0652"/>
    <w:rsid w:val="00FE6F00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059AA-CDAE-44A7-8295-6DF5541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E7E"/>
    <w:rPr>
      <w:sz w:val="28"/>
      <w:szCs w:val="24"/>
    </w:rPr>
  </w:style>
  <w:style w:type="paragraph" w:styleId="1">
    <w:name w:val="heading 1"/>
    <w:basedOn w:val="a0"/>
    <w:next w:val="a0"/>
    <w:qFormat/>
    <w:rsid w:val="004272A6"/>
    <w:pPr>
      <w:keepNext/>
      <w:outlineLvl w:val="0"/>
    </w:pPr>
    <w:rPr>
      <w:rFonts w:ascii="Arial" w:hAnsi="Arial"/>
      <w:b/>
      <w:sz w:val="22"/>
      <w:szCs w:val="20"/>
    </w:rPr>
  </w:style>
  <w:style w:type="paragraph" w:styleId="20">
    <w:name w:val="heading 2"/>
    <w:basedOn w:val="a0"/>
    <w:next w:val="a0"/>
    <w:qFormat/>
    <w:rsid w:val="0088220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qFormat/>
    <w:rsid w:val="00882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0561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6B6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6A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6AF5"/>
    <w:pPr>
      <w:spacing w:before="240" w:after="60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86313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63133"/>
  </w:style>
  <w:style w:type="paragraph" w:customStyle="1" w:styleId="10">
    <w:name w:val="Знак1"/>
    <w:basedOn w:val="a0"/>
    <w:rsid w:val="00D44B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2"/>
    <w:uiPriority w:val="59"/>
    <w:rsid w:val="00895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4272A6"/>
    <w:rPr>
      <w:rFonts w:ascii="Arial" w:hAnsi="Arial"/>
      <w:sz w:val="22"/>
      <w:szCs w:val="20"/>
    </w:rPr>
  </w:style>
  <w:style w:type="character" w:styleId="a9">
    <w:name w:val="Hyperlink"/>
    <w:basedOn w:val="a1"/>
    <w:rsid w:val="00A31ACF"/>
    <w:rPr>
      <w:color w:val="0000FF"/>
      <w:u w:val="single"/>
    </w:rPr>
  </w:style>
  <w:style w:type="paragraph" w:styleId="aa">
    <w:name w:val="List"/>
    <w:basedOn w:val="a0"/>
    <w:rsid w:val="0088220A"/>
    <w:pPr>
      <w:ind w:left="283" w:hanging="283"/>
    </w:pPr>
  </w:style>
  <w:style w:type="paragraph" w:styleId="21">
    <w:name w:val="List 2"/>
    <w:basedOn w:val="a0"/>
    <w:rsid w:val="0088220A"/>
    <w:pPr>
      <w:ind w:left="566" w:hanging="283"/>
    </w:pPr>
  </w:style>
  <w:style w:type="paragraph" w:styleId="31">
    <w:name w:val="List 3"/>
    <w:basedOn w:val="a0"/>
    <w:rsid w:val="0088220A"/>
    <w:pPr>
      <w:ind w:left="849" w:hanging="283"/>
    </w:pPr>
  </w:style>
  <w:style w:type="paragraph" w:styleId="40">
    <w:name w:val="List 4"/>
    <w:basedOn w:val="a0"/>
    <w:rsid w:val="0088220A"/>
    <w:pPr>
      <w:ind w:left="1132" w:hanging="283"/>
    </w:pPr>
  </w:style>
  <w:style w:type="paragraph" w:styleId="50">
    <w:name w:val="List 5"/>
    <w:basedOn w:val="a0"/>
    <w:rsid w:val="0088220A"/>
    <w:pPr>
      <w:ind w:left="1415" w:hanging="283"/>
    </w:pPr>
  </w:style>
  <w:style w:type="paragraph" w:styleId="a">
    <w:name w:val="List Bullet"/>
    <w:basedOn w:val="a0"/>
    <w:rsid w:val="0088220A"/>
    <w:pPr>
      <w:numPr>
        <w:numId w:val="1"/>
      </w:numPr>
    </w:pPr>
  </w:style>
  <w:style w:type="paragraph" w:styleId="ab">
    <w:name w:val="Title"/>
    <w:basedOn w:val="a0"/>
    <w:qFormat/>
    <w:rsid w:val="008822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0"/>
    <w:rsid w:val="0088220A"/>
    <w:pPr>
      <w:spacing w:after="120"/>
      <w:ind w:left="283"/>
    </w:pPr>
  </w:style>
  <w:style w:type="paragraph" w:styleId="ad">
    <w:name w:val="Subtitle"/>
    <w:basedOn w:val="a0"/>
    <w:qFormat/>
    <w:rsid w:val="0088220A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e">
    <w:name w:val="Body Text First Indent"/>
    <w:basedOn w:val="a7"/>
    <w:rsid w:val="0088220A"/>
    <w:pPr>
      <w:spacing w:after="120"/>
      <w:ind w:firstLine="210"/>
    </w:pPr>
    <w:rPr>
      <w:rFonts w:ascii="Times New Roman" w:hAnsi="Times New Roman"/>
      <w:sz w:val="28"/>
      <w:szCs w:val="24"/>
    </w:rPr>
  </w:style>
  <w:style w:type="paragraph" w:styleId="22">
    <w:name w:val="Body Text First Indent 2"/>
    <w:basedOn w:val="ac"/>
    <w:link w:val="23"/>
    <w:rsid w:val="0088220A"/>
    <w:pPr>
      <w:ind w:firstLine="210"/>
    </w:pPr>
  </w:style>
  <w:style w:type="paragraph" w:styleId="af">
    <w:name w:val="Balloon Text"/>
    <w:basedOn w:val="a0"/>
    <w:semiHidden/>
    <w:rsid w:val="0088220A"/>
    <w:rPr>
      <w:rFonts w:ascii="Tahoma" w:hAnsi="Tahoma" w:cs="Tahoma"/>
      <w:sz w:val="16"/>
      <w:szCs w:val="16"/>
    </w:rPr>
  </w:style>
  <w:style w:type="paragraph" w:styleId="af0">
    <w:name w:val="footnote text"/>
    <w:basedOn w:val="a0"/>
    <w:semiHidden/>
    <w:rsid w:val="006E5124"/>
    <w:rPr>
      <w:sz w:val="20"/>
      <w:szCs w:val="20"/>
    </w:rPr>
  </w:style>
  <w:style w:type="paragraph" w:styleId="af1">
    <w:name w:val="Normal (Web)"/>
    <w:basedOn w:val="a0"/>
    <w:rsid w:val="006E5124"/>
    <w:pPr>
      <w:spacing w:before="100" w:beforeAutospacing="1" w:after="100" w:afterAutospacing="1"/>
    </w:pPr>
    <w:rPr>
      <w:sz w:val="24"/>
    </w:rPr>
  </w:style>
  <w:style w:type="paragraph" w:customStyle="1" w:styleId="normacttext">
    <w:name w:val="norm_act_text"/>
    <w:basedOn w:val="a0"/>
    <w:rsid w:val="006E5124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Default">
    <w:name w:val="Default"/>
    <w:rsid w:val="006E51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List Bullet 2"/>
    <w:basedOn w:val="a0"/>
    <w:rsid w:val="006E5124"/>
    <w:pPr>
      <w:numPr>
        <w:numId w:val="2"/>
      </w:numPr>
    </w:pPr>
    <w:rPr>
      <w:sz w:val="24"/>
    </w:rPr>
  </w:style>
  <w:style w:type="paragraph" w:styleId="3">
    <w:name w:val="List Bullet 3"/>
    <w:basedOn w:val="a0"/>
    <w:rsid w:val="006E5124"/>
    <w:pPr>
      <w:numPr>
        <w:numId w:val="3"/>
      </w:numPr>
    </w:pPr>
    <w:rPr>
      <w:sz w:val="24"/>
    </w:rPr>
  </w:style>
  <w:style w:type="paragraph" w:styleId="24">
    <w:name w:val="List Continue 2"/>
    <w:basedOn w:val="a0"/>
    <w:rsid w:val="006E5124"/>
    <w:pPr>
      <w:spacing w:after="120"/>
      <w:ind w:left="566"/>
    </w:pPr>
    <w:rPr>
      <w:sz w:val="24"/>
    </w:rPr>
  </w:style>
  <w:style w:type="paragraph" w:styleId="32">
    <w:name w:val="Body Text 3"/>
    <w:basedOn w:val="a0"/>
    <w:rsid w:val="00305616"/>
    <w:pPr>
      <w:spacing w:after="120"/>
    </w:pPr>
    <w:rPr>
      <w:sz w:val="16"/>
      <w:szCs w:val="16"/>
    </w:rPr>
  </w:style>
  <w:style w:type="paragraph" w:customStyle="1" w:styleId="tekstob">
    <w:name w:val="tekstob"/>
    <w:basedOn w:val="a0"/>
    <w:rsid w:val="00305616"/>
    <w:pPr>
      <w:spacing w:before="100" w:beforeAutospacing="1" w:after="100" w:afterAutospacing="1"/>
    </w:pPr>
    <w:rPr>
      <w:rFonts w:eastAsia="Calibri"/>
      <w:sz w:val="24"/>
    </w:rPr>
  </w:style>
  <w:style w:type="paragraph" w:styleId="25">
    <w:name w:val="Body Text 2"/>
    <w:basedOn w:val="a0"/>
    <w:semiHidden/>
    <w:rsid w:val="00305616"/>
    <w:pPr>
      <w:spacing w:after="120" w:line="480" w:lineRule="auto"/>
    </w:pPr>
    <w:rPr>
      <w:sz w:val="24"/>
    </w:rPr>
  </w:style>
  <w:style w:type="paragraph" w:styleId="33">
    <w:name w:val="Body Text Indent 3"/>
    <w:basedOn w:val="a0"/>
    <w:semiHidden/>
    <w:rsid w:val="00305616"/>
    <w:pPr>
      <w:spacing w:after="120"/>
      <w:ind w:left="283"/>
    </w:pPr>
    <w:rPr>
      <w:sz w:val="16"/>
      <w:szCs w:val="16"/>
    </w:rPr>
  </w:style>
  <w:style w:type="paragraph" w:styleId="af2">
    <w:name w:val="header"/>
    <w:basedOn w:val="a0"/>
    <w:rsid w:val="005D2892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1"/>
    <w:link w:val="a7"/>
    <w:rsid w:val="00FA592C"/>
    <w:rPr>
      <w:rFonts w:ascii="Arial" w:hAnsi="Arial"/>
      <w:sz w:val="22"/>
    </w:rPr>
  </w:style>
  <w:style w:type="paragraph" w:styleId="af3">
    <w:name w:val="List Paragraph"/>
    <w:basedOn w:val="a0"/>
    <w:qFormat/>
    <w:rsid w:val="001679BB"/>
    <w:pPr>
      <w:ind w:left="720"/>
      <w:contextualSpacing/>
    </w:pPr>
  </w:style>
  <w:style w:type="character" w:customStyle="1" w:styleId="26">
    <w:name w:val="Основной текст (2)_"/>
    <w:basedOn w:val="a1"/>
    <w:link w:val="27"/>
    <w:rsid w:val="00142E5A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42E5A"/>
    <w:pPr>
      <w:widowControl w:val="0"/>
      <w:shd w:val="clear" w:color="auto" w:fill="FFFFFF"/>
      <w:spacing w:before="440" w:after="300" w:line="310" w:lineRule="exact"/>
      <w:jc w:val="center"/>
    </w:pPr>
    <w:rPr>
      <w:szCs w:val="28"/>
    </w:rPr>
  </w:style>
  <w:style w:type="character" w:customStyle="1" w:styleId="23">
    <w:name w:val="Красная строка 2 Знак"/>
    <w:basedOn w:val="a1"/>
    <w:link w:val="22"/>
    <w:rsid w:val="00701384"/>
    <w:rPr>
      <w:sz w:val="28"/>
      <w:szCs w:val="24"/>
    </w:rPr>
  </w:style>
  <w:style w:type="character" w:customStyle="1" w:styleId="2115pt1pt">
    <w:name w:val="Основной текст (2) + 11;5 pt;Интервал 1 pt"/>
    <w:basedOn w:val="26"/>
    <w:rsid w:val="00DB1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6"/>
    <w:rsid w:val="00DB1A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6"/>
    <w:rsid w:val="00215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DF95-8541-49DA-BDA3-4121ECC3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по образованию Кингисеппского р-на</Company>
  <LinksUpToDate>false</LinksUpToDate>
  <CharactersWithSpaces>20254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mailto:metod_k@kng.lokos.net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Методкабинет</dc:creator>
  <cp:keywords/>
  <dc:description/>
  <cp:lastModifiedBy>Маргарита</cp:lastModifiedBy>
  <cp:revision>2</cp:revision>
  <cp:lastPrinted>2024-09-12T04:37:00Z</cp:lastPrinted>
  <dcterms:created xsi:type="dcterms:W3CDTF">2024-09-12T04:39:00Z</dcterms:created>
  <dcterms:modified xsi:type="dcterms:W3CDTF">2024-09-12T04:39:00Z</dcterms:modified>
</cp:coreProperties>
</file>