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литературе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по литературе состоит из двух частей.</w:t>
      </w:r>
      <w:r>
        <w:rPr>
          <w:rFonts w:ascii="Times New Roman" w:hAnsi="Times New Roman" w:cs="Times New Roman"/>
          <w:sz w:val="26"/>
          <w:szCs w:val="26"/>
        </w:rPr>
        <w:t xml:space="preserve"> Все задания экзаменационной работы направлены на анализ проблематики художественного произведения и основных средств раскрытия авторской идеи. Предложенные задания призваны выявить особенности восприятия текста экзаменуемым, а также проверить его умение в</w:t>
      </w:r>
      <w:r>
        <w:rPr>
          <w:rFonts w:ascii="Times New Roman" w:hAnsi="Times New Roman" w:cs="Times New Roman"/>
          <w:sz w:val="26"/>
          <w:szCs w:val="26"/>
        </w:rPr>
        <w:t>ысказывать краткие оценочные суждения о прочитанном.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Часть 1 </w:t>
      </w:r>
      <w:r>
        <w:rPr>
          <w:rFonts w:ascii="Times New Roman" w:hAnsi="Times New Roman" w:cs="Times New Roman"/>
          <w:sz w:val="26"/>
          <w:szCs w:val="26"/>
        </w:rPr>
        <w:t>включает в себя фрагмент эпического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 драматического,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лироэпического) произведения и три вопроса к нему.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Часть 2 </w:t>
      </w:r>
      <w:r>
        <w:rPr>
          <w:rFonts w:ascii="Times New Roman" w:hAnsi="Times New Roman" w:cs="Times New Roman"/>
          <w:sz w:val="26"/>
          <w:szCs w:val="26"/>
        </w:rPr>
        <w:t>включает в себя лирическое стихотворение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 басню)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три вопроса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нему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Выполнение заданий 1, 2, 4, 5 требует ответа в примерном объеме 3–5 предложений с опорой на текст. Каждое из этих заданий предполагает письменный ответ в примерном объеме 3–5 предложений и оценивается максимально 3 баллами.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Выполнение заданий 3 и 6</w:t>
      </w:r>
      <w:r>
        <w:rPr>
          <w:rFonts w:ascii="Times New Roman" w:hAnsi="Times New Roman" w:cs="Times New Roman"/>
          <w:sz w:val="26"/>
          <w:szCs w:val="26"/>
        </w:rPr>
        <w:t xml:space="preserve"> предполагает не только размышление над предложенными текстами, но и сопоставление их с другим произведением или фрагментом, текст которого также приведен в экзаменационной работе (примерный объем ответа – 5–8 предложений). Текстовый фрагмент (или стихотво</w:t>
      </w:r>
      <w:r>
        <w:rPr>
          <w:rFonts w:ascii="Times New Roman" w:hAnsi="Times New Roman" w:cs="Times New Roman"/>
          <w:sz w:val="26"/>
          <w:szCs w:val="26"/>
        </w:rPr>
        <w:t>рение, или басня), с которым нужно провести сопоставление в задании 3 и 6, может быть взят не только из произведений, названных в государственном образовательном стандарте. Задания 3 и 6 расширяют границы проверяемого содержания и обеспечивают дополнительн</w:t>
      </w:r>
      <w:r>
        <w:rPr>
          <w:rFonts w:ascii="Times New Roman" w:hAnsi="Times New Roman" w:cs="Times New Roman"/>
          <w:sz w:val="26"/>
          <w:szCs w:val="26"/>
        </w:rPr>
        <w:t>ый охват учебного материала, позволяют проверять уровень сформированности важнейших предметных компетенций. Максимальный балл за выполнение каждого сопоставительного задания (3, 6) – 5.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Указание на объем ответов условно, оценка ответа зависит от его содер</w:t>
      </w:r>
      <w:r>
        <w:rPr>
          <w:rFonts w:ascii="Times New Roman" w:hAnsi="Times New Roman" w:cs="Times New Roman"/>
          <w:sz w:val="26"/>
          <w:szCs w:val="26"/>
        </w:rPr>
        <w:t>жательности.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разработке экзаменационного материала учитываются требования к отбору фрагмента текста или стихотворения.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Отобранный фрагмент эпического (или драматического, или лироэпического) произведения должен: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обладать смысловой завершенностью; со</w:t>
      </w:r>
      <w:r>
        <w:rPr>
          <w:rFonts w:ascii="Times New Roman" w:hAnsi="Times New Roman" w:cs="Times New Roman"/>
          <w:sz w:val="26"/>
          <w:szCs w:val="26"/>
        </w:rPr>
        <w:t>хранять целостность текста (в ряде случаев все же возможны купюры,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связанные с оправданным сокращением объема текста); быть корректным и адекватным ситуации экзамена (не включаются фрагменты,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содержащие психологически травмирующие натуралистические подробности; большое количество диалектизмов; иноязычные тексты с переводом; многочисленные комментирующие ссылки, требующие дополнительного времени для полноценного восприятия текста, и проч.);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быт</w:t>
      </w:r>
      <w:r>
        <w:rPr>
          <w:rFonts w:ascii="Times New Roman" w:hAnsi="Times New Roman" w:cs="Times New Roman"/>
          <w:sz w:val="26"/>
          <w:szCs w:val="26"/>
        </w:rPr>
        <w:t>ь репрезентативным в отношении средств художественной изобразительности, что позволяет формулировать задания, требующие анализа изобразительно-выразительных средств, элементов художественной формы;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быть значимым для понимания идейно-художественных особенн</w:t>
      </w:r>
      <w:r>
        <w:rPr>
          <w:rFonts w:ascii="Times New Roman" w:hAnsi="Times New Roman" w:cs="Times New Roman"/>
          <w:sz w:val="26"/>
          <w:szCs w:val="26"/>
        </w:rPr>
        <w:t>остей произведения, содержать комплекс важных для автора проблем, что позволяет сформулировать задания, требующие анализа содержательных элементов текста, рассуждений о тематике и проблематике фрагмента и произведения в целом;</w:t>
      </w:r>
    </w:p>
    <w:p w:rsidR="00000000" w:rsidRDefault="00DA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980" w:bottom="144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содержать основание для актуализации внутрипредметных связей, что позволяет сформулировать задание сопоставительного характера.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Требования к отбору текста лирического стихотворения (или басни) не столь многочисленны.</w:t>
      </w:r>
      <w:r>
        <w:rPr>
          <w:rFonts w:ascii="Times New Roman" w:hAnsi="Times New Roman" w:cs="Times New Roman"/>
          <w:sz w:val="26"/>
          <w:szCs w:val="26"/>
        </w:rPr>
        <w:t xml:space="preserve"> Помимо точного соответствия стихотворения нормативным документам по предмету, поэтический текст должен позволять экзаменуемому: выявлять характерные особенности поэтики автора, виды и функции изобразительно-выразительных средств, элементов художественной </w:t>
      </w:r>
      <w:r>
        <w:rPr>
          <w:rFonts w:ascii="Times New Roman" w:hAnsi="Times New Roman" w:cs="Times New Roman"/>
          <w:sz w:val="26"/>
          <w:szCs w:val="26"/>
        </w:rPr>
        <w:t xml:space="preserve">формы; строить развернутое рассуждение применительно к содержательной основе стихотворения (тематика, проблематика, лирический герой), особенностям образно-эмоционального воздействия поэтического текста, проблемно-тематическим связям данного стихотворения </w:t>
      </w:r>
      <w:r>
        <w:rPr>
          <w:rFonts w:ascii="Times New Roman" w:hAnsi="Times New Roman" w:cs="Times New Roman"/>
          <w:sz w:val="26"/>
          <w:szCs w:val="26"/>
        </w:rPr>
        <w:t>с произведениями других отечественных писателей-классиков.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Ниже приводится таблица, представляющая в схематической форме распределение заданий экзаменационной работы по частям.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по частям работы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820"/>
        <w:gridCol w:w="1260"/>
        <w:gridCol w:w="1420"/>
        <w:gridCol w:w="20"/>
        <w:gridCol w:w="37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Макси-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 заданий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ный балл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(экзаменуемому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предлагаются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 в объеме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задания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3–5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 фрагменту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сопоставительного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эпического (или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драматического,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звернутым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или лироэпического)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 в объеме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произвед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ения)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5–8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экзаменуемому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предлагаются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 в объеме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задания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3–5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 стихотворению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сопоставительного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или басне)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объеме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5–8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302.4pt;margin-top:-160.55pt;width:1pt;height:2pt;z-index:-251658240;mso-position-horizontal-relative:text;mso-position-vertical-relative:text" o:allowincell="f" fillcolor="black" stroked="f"/>
        </w:pic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 нацеливает экзаменуемого на углубленную работу с художественным текстом, проверяет его ориентированность в проблематике курса,</w:t>
      </w:r>
      <w:r>
        <w:rPr>
          <w:rFonts w:ascii="Times New Roman" w:hAnsi="Times New Roman" w:cs="Times New Roman"/>
          <w:sz w:val="26"/>
          <w:szCs w:val="26"/>
        </w:rPr>
        <w:t xml:space="preserve"> учитывает читательские предпочтения («сопоставительные» задания). Все задания экзаменационной работы имеют интерпретационный, проблемный характер;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экзаменуемый должен аргументировать свой ответ с опорой на конкретный</w:t>
      </w:r>
      <w:r>
        <w:rPr>
          <w:rFonts w:ascii="Times New Roman" w:hAnsi="Times New Roman" w:cs="Times New Roman"/>
          <w:sz w:val="26"/>
          <w:szCs w:val="26"/>
        </w:rPr>
        <w:t xml:space="preserve"> литературный материал.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Содержание и структура экзаменационной работы дают возможность, во-первых, проверить знание учащимися содержательной стороны курса: образной природы словесного искусства, теоретико-литературных понятий, содержания изученных литерат</w:t>
      </w:r>
      <w:r>
        <w:rPr>
          <w:rFonts w:ascii="Times New Roman" w:hAnsi="Times New Roman" w:cs="Times New Roman"/>
          <w:sz w:val="26"/>
          <w:szCs w:val="26"/>
        </w:rPr>
        <w:t>урных произведений; во-вторых, выявить уровень владения специальными умениями по предмету, названными в федеральном компоненте государственного стандарта основного общего образования по литературе: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воспринимать и анализировать художественный текст; выделя</w:t>
      </w:r>
      <w:r>
        <w:rPr>
          <w:rFonts w:ascii="Times New Roman" w:hAnsi="Times New Roman" w:cs="Times New Roman"/>
          <w:sz w:val="26"/>
          <w:szCs w:val="26"/>
        </w:rPr>
        <w:t>ть смысловые части художественного текста; определять род и жанр литературного произведения;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выделять и формулировать тему, идею, проблематику изученного произведения; давать характеристику героям;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характеризовать особенности сюжета, композиции,</w:t>
      </w:r>
      <w:r>
        <w:rPr>
          <w:rFonts w:ascii="Times New Roman" w:hAnsi="Times New Roman" w:cs="Times New Roman"/>
          <w:sz w:val="26"/>
          <w:szCs w:val="26"/>
        </w:rPr>
        <w:t xml:space="preserve"> роль изобразительно-выразительных средств;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сопоставлять эпизоды литературных произведений и сравнивать их героев; выявлять авторскую позицию; выражать свое отношение к прочитанному; владеть различными видами пересказа;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строить письменные высказывания в </w:t>
      </w:r>
      <w:r>
        <w:rPr>
          <w:rFonts w:ascii="Times New Roman" w:hAnsi="Times New Roman" w:cs="Times New Roman"/>
          <w:sz w:val="25"/>
          <w:szCs w:val="25"/>
        </w:rPr>
        <w:t>связи с изученным произведением; писать отзывы о самостоятельно прочитанных произведениях, сочинения.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Опора на указанный комплекс умений позволит осуществлять компетентностно-ориентированный подход при разработке и проведении экзамена за курс основной шко</w:t>
      </w:r>
      <w:r>
        <w:rPr>
          <w:rFonts w:ascii="Times New Roman" w:hAnsi="Times New Roman" w:cs="Times New Roman"/>
          <w:sz w:val="26"/>
          <w:szCs w:val="26"/>
        </w:rPr>
        <w:t>лы. В основу экзаменационной модели положены читательские, литературоведческие умения и речевые навыки учащихся как ключевые компетенции,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320"/>
        <w:gridCol w:w="960"/>
        <w:gridCol w:w="2220"/>
        <w:gridCol w:w="640"/>
        <w:gridCol w:w="820"/>
        <w:gridCol w:w="640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формирующие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школьника-читателя.   Их проверке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подчинены   все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содержательные компоненты экзаменационной модели.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произведений,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которые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экзаменационная   работа,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  кодификатором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требований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уровню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  обучающихся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экзамена по литературе. Содержание экзаменационного материала опирается на следующие разделы курса литературы.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«Сведения по теории и истории литературы» </w:t>
      </w: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русского фольклора»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древнерусской литературы»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русской литературы XVIII в.»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русской литературы первой половины XIX в.»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русской литературы второй половины XIX в.»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русской литературы XX в.»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79D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 зарубежной литературы»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основании раздела «</w:t>
      </w:r>
      <w:r>
        <w:rPr>
          <w:rFonts w:ascii="Times New Roman" w:hAnsi="Times New Roman" w:cs="Times New Roman"/>
          <w:sz w:val="26"/>
          <w:szCs w:val="26"/>
        </w:rPr>
        <w:t>Сведения по теории и истории литературы» в КИМ включены те или иные термины и понятия. В соответствии с кодификатором по разделам 2 «Из русского фольклора» и 8 «Из зарубежной литературы» специальные задания в КИМ не формулируются. Предполагается, что указа</w:t>
      </w:r>
      <w:r>
        <w:rPr>
          <w:rFonts w:ascii="Times New Roman" w:hAnsi="Times New Roman" w:cs="Times New Roman"/>
          <w:sz w:val="26"/>
          <w:szCs w:val="26"/>
        </w:rPr>
        <w:t>нный литературный материал экзаменуемые могут самостоятельно привлечь для выстраивания литературных аналогий при выполнении других заданий.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экзаменационную работу включены задания базового и повышенного уровней сложности.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7120" w:right="160" w:hanging="4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Таблица 2. Распределение заданий экзаменационной работы по уровням сложности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280"/>
        <w:gridCol w:w="1980"/>
        <w:gridCol w:w="3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Максималь-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Процент максимального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ный первичный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 балла за задания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данного уровня сложности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от максимального первичного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балла за всю работу,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равного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(1, 2, 4, 5)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(3, 6)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целом на выполнение заданий части 1 работы экзаменуемому рекомендуется отвести 120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Оценивание выполнения заданий экзаменационной работы производится на основе специальных критериев, разработанных для двух указанных типов заданий, требующих разверну</w:t>
      </w:r>
      <w:r>
        <w:rPr>
          <w:rFonts w:ascii="Times New Roman" w:hAnsi="Times New Roman" w:cs="Times New Roman"/>
          <w:sz w:val="26"/>
          <w:szCs w:val="26"/>
        </w:rPr>
        <w:t>того ответа в разном объеме.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выполнение каждого задания базового уровня сложности (1, 2, 4, 5) экзаменуемый может получить максимум 3 балла (2 балла по содержательному критерию и 1 балл за речевое оформление ответа).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задания повышенного уровня сложности (3, 6) оценивается по трем критериям: «Умение сопоставлять художественные произведения», «Глубина приводимых суждений и убедительность аргументов», «Следование нормам речи». Первый критерий является главным: </w:t>
      </w:r>
      <w:r>
        <w:rPr>
          <w:rFonts w:ascii="Times New Roman" w:hAnsi="Times New Roman" w:cs="Times New Roman"/>
          <w:sz w:val="26"/>
          <w:szCs w:val="26"/>
        </w:rPr>
        <w:t>если по нему эксперт ставит 0 баллов, задание считается невыполненным и по другим критериям не оценивается (в протокол проверки ответов выставляется 0 баллов). Максимально за выполнение заданий 3 и 6 экзаменуемый может получить по 5 баллов.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б</w:t>
      </w:r>
      <w:r>
        <w:rPr>
          <w:rFonts w:ascii="Times New Roman" w:hAnsi="Times New Roman" w:cs="Times New Roman"/>
          <w:sz w:val="26"/>
          <w:szCs w:val="26"/>
        </w:rPr>
        <w:t>алл за всю работу – 22.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Рекомендуется следующая шкала перевода суммы первичных баллов в пятибалльную систему оценивания.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520"/>
        <w:gridCol w:w="1460"/>
        <w:gridCol w:w="1440"/>
        <w:gridCol w:w="146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пятибалльной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6–12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13–18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19–22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20" w:bottom="670" w:left="1220" w:header="720" w:footer="720" w:gutter="0"/>
          <w:cols w:space="720" w:equalWidth="0">
            <w:col w:w="986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 экзаменационной работы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литературе дается 180 минут.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обеих частей экзаменационной работы экзаменуемый имеет право пользоваться полными текстами художественных произведений, а также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080"/>
        <w:gridCol w:w="960"/>
        <w:gridCol w:w="2760"/>
        <w:gridCol w:w="1720"/>
        <w:gridCol w:w="1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сборниками лирики.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тексты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предоставляются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индивидуально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экзаменуемому.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Экзаменуемые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  необходимости   работают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текстами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отдельными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столами,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которых  находятся  нужные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книги.  При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проведении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 необходимо подготовить книги в нескольких экземпл</w:t>
      </w:r>
      <w:r>
        <w:rPr>
          <w:rFonts w:ascii="Times New Roman" w:hAnsi="Times New Roman" w:cs="Times New Roman"/>
          <w:sz w:val="26"/>
          <w:szCs w:val="26"/>
        </w:rPr>
        <w:t>ярах для каждой аудитории (в зависимости от наполнения). 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Экзаменатор должен обеспечить равн</w:t>
      </w:r>
      <w:r>
        <w:rPr>
          <w:rFonts w:ascii="Times New Roman" w:hAnsi="Times New Roman" w:cs="Times New Roman"/>
          <w:sz w:val="26"/>
          <w:szCs w:val="26"/>
        </w:rPr>
        <w:t>ые условия доступа к художественным текстам для всех участников экзамена.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приведен обобщенный план экзаменационной работы.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4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Приложение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4100" w:right="600" w:hanging="2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экзаменационной работ ГВЭ 2016 года по литературе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6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заданий: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2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 – базовый (примерный интервал процента выполнения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60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>90); П – повышенный (40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>60).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.1pt;margin-top:.55pt;width:1.05pt;height:2.3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75.65pt;margin-top:1.3pt;width:1pt;height:1.5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318.8pt;margin-top:1.3pt;width:1.05pt;height:1.55pt;z-index:-251655168;mso-position-horizontal-relative:text;mso-position-vertical-relative:text" o:allowincell="f" fillcolor="black" stroked="f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.8pt,.9pt" to="362.55pt,.9pt" o:allowincell="f" strokeweight=".25397mm"/>
        </w:pict>
      </w:r>
      <w:r>
        <w:rPr>
          <w:noProof/>
        </w:rPr>
        <w:pict>
          <v:rect id="_x0000_s1031" style="position:absolute;margin-left:362.4pt;margin-top:.55pt;width:1pt;height:2.3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422.65pt;margin-top:1.3pt;width:1pt;height:1.55pt;z-index:-251652096;mso-position-horizontal-relative:text;mso-position-vertical-relative:text" o:allowincell="f" fillcolor="black" stroked="f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363.25pt,.9pt" to="492.9pt,.9pt" o:allowincell="f" strokeweight=".25397mm"/>
        </w:pict>
      </w:r>
      <w:r>
        <w:rPr>
          <w:noProof/>
        </w:rPr>
        <w:pict>
          <v:rect id="_x0000_s1034" style="position:absolute;margin-left:492.75pt;margin-top:.55pt;width:1pt;height:2.3pt;z-index:-251650048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080"/>
        <w:gridCol w:w="680"/>
        <w:gridCol w:w="240"/>
        <w:gridCol w:w="1060"/>
        <w:gridCol w:w="300"/>
        <w:gridCol w:w="660"/>
        <w:gridCol w:w="840"/>
        <w:gridCol w:w="900"/>
        <w:gridCol w:w="118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Обозна-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Уро-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Макси-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чение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умения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вень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слож-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работе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выпол-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выпол-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нение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1, 2, 4, 5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Развернутые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рассуждения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тематике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проблематике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фрагмента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эпического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(или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драматического,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лироэпического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произведения),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принадлежности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конкретной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(главе);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видах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функциях  авторских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изобразительно-выразительных  средств,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 художественной формы и др.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Развернутое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сопоставление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анализируемого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художественным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текстом,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приведенным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сопоставления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(нахождение важнейших оснований для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произведений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указанному  в задании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анализа,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сравнительной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явлений,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построение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аргументированного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суждения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приведением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убедительных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формулированием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обоснованных выводов)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.45pt,-.7pt" to=".45pt,63.6pt" o:allowincell="f" strokeweight=".26244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.05pt,63.2pt" to="493.6pt,63.2pt" o:allowincell="f" strokeweight=".72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493.25pt,-.7pt" to="493.25pt,63.6pt" o:allowincell="f" strokeweight=".72pt"/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 заданий  в экзаменационной  работе  –  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(по  уровню  сложности:  Б  – 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 – </w:t>
      </w:r>
      <w:r>
        <w:rPr>
          <w:rFonts w:ascii="Times New Roman" w:hAnsi="Times New Roman" w:cs="Times New Roman"/>
          <w:b/>
          <w:bCs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балл за работу – 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время выполнения работы – </w:t>
      </w:r>
      <w:r>
        <w:rPr>
          <w:rFonts w:ascii="Times New Roman" w:hAnsi="Times New Roman" w:cs="Times New Roman"/>
          <w:b/>
          <w:bCs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по литературе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по литературе состоит из двух частей.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3" w:right="860" w:bottom="67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Часть 1 </w:t>
      </w:r>
      <w:r>
        <w:rPr>
          <w:rFonts w:ascii="Times New Roman" w:hAnsi="Times New Roman" w:cs="Times New Roman"/>
          <w:sz w:val="26"/>
          <w:szCs w:val="26"/>
        </w:rPr>
        <w:t>включает в себя фрагмент эпического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 драматического,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лироэпического) произведения и три вопроса к нему.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Часть 2 </w:t>
      </w:r>
      <w:r>
        <w:rPr>
          <w:rFonts w:ascii="Times New Roman" w:hAnsi="Times New Roman" w:cs="Times New Roman"/>
          <w:sz w:val="26"/>
          <w:szCs w:val="26"/>
        </w:rPr>
        <w:t>включает в себя лирическое стихотворение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(или басню)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три вопроса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нему.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Прочитайте предложенные тексты и последовательно выполните задания, которые требуют написания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рнутого ответа ограни</w:t>
      </w:r>
      <w:r>
        <w:rPr>
          <w:rFonts w:ascii="Times New Roman" w:hAnsi="Times New Roman" w:cs="Times New Roman"/>
          <w:sz w:val="26"/>
          <w:szCs w:val="26"/>
        </w:rPr>
        <w:t>ченного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ма. Выполняя задания 1, 2, 4, 5 дайте ответ в примерном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ме 3–5 предложений с опорой на текст.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Выполнение заданий 3 и 6 предполагает не только размышление над предложенными текстами, но и сопоставление их с другим произведением или фрагмент</w:t>
      </w:r>
      <w:r>
        <w:rPr>
          <w:rFonts w:ascii="Times New Roman" w:hAnsi="Times New Roman" w:cs="Times New Roman"/>
          <w:sz w:val="26"/>
          <w:szCs w:val="26"/>
        </w:rPr>
        <w:t>ом, текст которого также привед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 в экзаменационной работе (примерный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ответа – 5–8 предложений).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Выполняя задания, постарайтесь сформулировать прямые связные ответы, избегая пространных вступлений и характеристик, соблюдая нормы речи.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Указание на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ответов условно, оценка ответа зависит от его содержательности.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всех заданий опирайтесь на авторскую позицию, формулируйте свою точку зрения, используйте теоретико-литературные понятия для анализа произведения.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Во время э</w:t>
      </w:r>
      <w:r>
        <w:rPr>
          <w:rFonts w:ascii="Times New Roman" w:hAnsi="Times New Roman" w:cs="Times New Roman"/>
          <w:sz w:val="26"/>
          <w:szCs w:val="26"/>
        </w:rPr>
        <w:t>кзамена разрешается пользоваться полными текстами художественных произведений, а также сборниками лирики.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работы да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 180 минут.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Выполняя задания, Вы можете пользоваться черновиком. Все ответы экзаменационной работы записывайте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тко и разборчиво.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43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85pt;margin-top:4.8pt;width:493.8pt;height:37.45pt;z-index:-251645952;mso-position-horizontal-relative:text;mso-position-vertical-relative:text" o:allowincell="f">
            <v:imagedata r:id="rId5" o:title=""/>
          </v:shape>
        </w:pic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нный ниже фрагмент произведения и выполните задания 1–3.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Через базарную площадь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 полицейский надзиратель Очумелов в новой шинели и с узелком в руке. За ним шагает рыжий городовой с решетом,</w:t>
      </w:r>
      <w:r>
        <w:rPr>
          <w:rFonts w:ascii="Times New Roman" w:hAnsi="Times New Roman" w:cs="Times New Roman"/>
          <w:sz w:val="28"/>
          <w:szCs w:val="28"/>
        </w:rPr>
        <w:t xml:space="preserve"> доверху наполненным конфискованным крыжовником. &lt;...&gt;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Никак беспорядок, ваше благородие!.. – говорит городовой.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3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Очумелов делает полуоборот налево и шагает к сборищу. Около самых ворот склада, видит он, стоит… человек в расст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гнутой жилетке и,</w:t>
      </w:r>
      <w:r>
        <w:rPr>
          <w:rFonts w:ascii="Times New Roman" w:hAnsi="Times New Roman" w:cs="Times New Roman"/>
          <w:sz w:val="28"/>
          <w:szCs w:val="28"/>
        </w:rPr>
        <w:t xml:space="preserve"> подняв вверх правую руку, показывает толпе окровавленный палец. На полупьяном лице его как бы написано: «Ужо я сорву с тебя, шельма!» да и самый палец имеет вид знамения победы. В этом человеке Очумелов узнает золотых дел мастера Хрюкина. В центре толпы, </w:t>
      </w:r>
      <w:r>
        <w:rPr>
          <w:rFonts w:ascii="Times New Roman" w:hAnsi="Times New Roman" w:cs="Times New Roman"/>
          <w:sz w:val="28"/>
          <w:szCs w:val="28"/>
        </w:rPr>
        <w:t>растопырив передние ноги и дрожа всем телом, сидит на земле сам виновник скандала – белый борзой щенок с острой мордой и ж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лтым пятном на спине. В слезящихся глазах его выражение тоски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ужаса.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какому это случаю тут? – спрашивает Очумелов, врезы</w:t>
      </w:r>
      <w:r>
        <w:rPr>
          <w:rFonts w:ascii="Times New Roman" w:hAnsi="Times New Roman" w:cs="Times New Roman"/>
          <w:sz w:val="28"/>
          <w:szCs w:val="28"/>
        </w:rPr>
        <w:t xml:space="preserve">ваясь в толпу.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тут? Это ты зачем палец?.. Кто кричал?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Иду я, ваше благородие, никого не трогаю... – начинает Хрюкин, кашляя в кулак. – Насч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дров с Митрий Митричем, – и вдруг эта подлая ни с того, ни с сего за палец... Вы меня извините, я </w:t>
      </w:r>
      <w:r>
        <w:rPr>
          <w:rFonts w:ascii="Times New Roman" w:hAnsi="Times New Roman" w:cs="Times New Roman"/>
          <w:sz w:val="28"/>
          <w:szCs w:val="28"/>
        </w:rPr>
        <w:t xml:space="preserve">человек, который работающий...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 меня мелкая. Пущай мне заплатят, потому – я этим пальцем, может, неделю не пошевельну... Этого, ваше благородие, и в законе нет, чтоб от твари терпеть... Ежели каждый будет кусаться, то лучше и не жить на свете...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Гм!.. Хорошо... – говорит Очумелов строго, кашляя и шевеля бровями. – Хорошо... Чья собака? Я этого так не оставлю. Я покажу вам, как собак распускать! Пора обратить внимание на подобных господ, не желающих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3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подчиняться постановлениям!</w:t>
      </w:r>
      <w:r>
        <w:rPr>
          <w:rFonts w:ascii="Times New Roman" w:hAnsi="Times New Roman" w:cs="Times New Roman"/>
          <w:sz w:val="28"/>
          <w:szCs w:val="28"/>
        </w:rPr>
        <w:t xml:space="preserve"> Как оштрафуют его, мерзавца, так он узнает у меня, что значит собака и прочий бродячий скот! Я ему покажу кузькину мать!.. Елдырин, – обращается надзиратель к городовому, – узнай, чья это собака, и составляй протокол! А собаку истребить надо. Немедля! Она</w:t>
      </w:r>
      <w:r>
        <w:rPr>
          <w:rFonts w:ascii="Times New Roman" w:hAnsi="Times New Roman" w:cs="Times New Roman"/>
          <w:sz w:val="28"/>
          <w:szCs w:val="28"/>
        </w:rPr>
        <w:t xml:space="preserve"> наверное бешеная... Чья это собака, спрашиваю?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Это, кажись, генерала Жигалова! – кричит кто-то из толпы.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Генерала Жигалова? Гм!.. Сними-ка, Елдырин, с меня пальто... Ужас как жарко! Должно полагать, перед дожд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м... Одного только я не понимаю: как </w:t>
      </w:r>
      <w:r>
        <w:rPr>
          <w:rFonts w:ascii="Times New Roman" w:hAnsi="Times New Roman" w:cs="Times New Roman"/>
          <w:sz w:val="28"/>
          <w:szCs w:val="28"/>
        </w:rPr>
        <w:t>она могла тебя укусить? – обращается Очумелов к Хрюкину. – Нешто она достанет до пальца? Она маленькая, а ты ведь вон какой здоровила! Ты, должно быть, расковырял палец гвоздиком, а потом и пришла в твою голову идея, чтоб сорвать. Ты ведь... известный наро</w:t>
      </w:r>
      <w:r>
        <w:rPr>
          <w:rFonts w:ascii="Times New Roman" w:hAnsi="Times New Roman" w:cs="Times New Roman"/>
          <w:sz w:val="28"/>
          <w:szCs w:val="28"/>
        </w:rPr>
        <w:t xml:space="preserve">д! Знаю вас, чертей!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Он, ваше благородие, цыгаркой ей в харю для смеха, а она – не будь дура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39" w:lineRule="auto"/>
        <w:ind w:left="223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тяпни... Вздорный человек, ваше благородие!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шь, кривой! Не видал, так, стало быть, зачем врать? Их благородие умный господин и понимают,</w:t>
      </w:r>
      <w:r>
        <w:rPr>
          <w:rFonts w:ascii="Times New Roman" w:hAnsi="Times New Roman" w:cs="Times New Roman"/>
          <w:sz w:val="28"/>
          <w:szCs w:val="28"/>
        </w:rPr>
        <w:t xml:space="preserve"> ежели кто вр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т, а кто по совести, как перед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Богом...  А ежели  я вру,  так  пущай  мировой  рассудит.  У него  в законе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3" w:right="18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сказано... Нынче все равны... У меня у самого брат в жандармах... ежели хотите знать...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рассуждать!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 Нет,  это  не генеральская...  –  глубокомысленно  замечает  городовой.  –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генерала таких нет. У него вс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больше легавые...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Ты это верно знаешь?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Верно, ваше благородие...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и сам знаю. У генерала собаки дорогие, породисты</w:t>
      </w:r>
      <w:r>
        <w:rPr>
          <w:rFonts w:ascii="Times New Roman" w:hAnsi="Times New Roman" w:cs="Times New Roman"/>
          <w:sz w:val="28"/>
          <w:szCs w:val="28"/>
        </w:rPr>
        <w:t>е, а эта – 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 знает что! Ни шерсти, ни вида... подлость одна только... И этакую собаку держать?! Где же у вас ум? Попадись этакая собака в Петербурге или Москве, то знаете, что было бы? Там не посмотрели бы в закон, а моментально – не дыши! Ты, Хрюкин, п</w:t>
      </w:r>
      <w:r>
        <w:rPr>
          <w:rFonts w:ascii="Times New Roman" w:hAnsi="Times New Roman" w:cs="Times New Roman"/>
          <w:sz w:val="28"/>
          <w:szCs w:val="28"/>
        </w:rPr>
        <w:t xml:space="preserve">острадал и дела этого так не оставляй... Нужно проучить! Пора...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А может быть, и генеральская... – думает вслух городовой. – На морде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40" w:lineRule="auto"/>
        <w:ind w:left="203" w:hanging="2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 не написано... Намедни во дворе у него такую видел.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Вестимо, генеральская! – говорит голос из толпы. </w: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Гм</w:t>
      </w:r>
      <w:r>
        <w:rPr>
          <w:rFonts w:ascii="Times New Roman" w:hAnsi="Times New Roman" w:cs="Times New Roman"/>
          <w:sz w:val="28"/>
          <w:szCs w:val="28"/>
        </w:rPr>
        <w:t xml:space="preserve">!.. Надень-ка, брат Елдырин, на меня пальто... Что-то ветром подуло...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Знобит... Ты отведешь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к генералу и спросишь там. Скажешь, что я наш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л и прислал... И скажи, чтобы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не выпускали на улицу... Она, может быть,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дорогая, а ежели каждый свинья буд</w:t>
      </w:r>
      <w:r>
        <w:rPr>
          <w:rFonts w:ascii="Times New Roman" w:hAnsi="Times New Roman" w:cs="Times New Roman"/>
          <w:sz w:val="28"/>
          <w:szCs w:val="28"/>
        </w:rPr>
        <w:t>ет ей в нос сигаркой тыкать, то долго ли испортить. Собака – нежная тварь... А ты, болван, опусти руку! Нечего свой дурацкий палец выставлять! Сам виноват!..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Повар генеральский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его спросим... Эй, Прохор! Поди-ка, милый, сюда! Погляди на собаку...</w:t>
      </w:r>
      <w:r>
        <w:rPr>
          <w:rFonts w:ascii="Times New Roman" w:hAnsi="Times New Roman" w:cs="Times New Roman"/>
          <w:sz w:val="28"/>
          <w:szCs w:val="28"/>
        </w:rPr>
        <w:t xml:space="preserve"> Ваша?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Выдумал! Этаких у нас отродясь не бывало!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И спрашивать тут долго нечего, – говорит Очумелов. – Она бродячая! Нечего тут долго разговаривать... Ежели сказал, что бродячая, стало быть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223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бродячая... Истребить, вот и вс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не наша, </w:t>
      </w:r>
      <w:r>
        <w:rPr>
          <w:rFonts w:ascii="Times New Roman" w:hAnsi="Times New Roman" w:cs="Times New Roman"/>
          <w:sz w:val="28"/>
          <w:szCs w:val="28"/>
        </w:rPr>
        <w:t xml:space="preserve">– продолжает Прохор. – Это генералова брата, что намеднись приехал. Наш не охотник до борзых. Брат ихний охоч...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разве братец ихний приехали? Владимир Иваныч? – спрашивает Очумелов, и вс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лицо его заливается улыбкой умиления. – Ишь ты, господи! А я</w:t>
      </w:r>
      <w:r>
        <w:rPr>
          <w:rFonts w:ascii="Times New Roman" w:hAnsi="Times New Roman" w:cs="Times New Roman"/>
          <w:sz w:val="28"/>
          <w:szCs w:val="28"/>
        </w:rPr>
        <w:t xml:space="preserve"> и не знал! Погостить приехали?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гости...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Ишь ты, господи... Соскучились по братце... А я ведь и не знал! Так это ихняя собачка? Очень рад... Возьми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... Собачонка ничего себе... Шустрая такая... Цап этого за палец! Ха-ха-ха... Ну, чего дрожишь</w:t>
      </w:r>
      <w:r>
        <w:rPr>
          <w:rFonts w:ascii="Times New Roman" w:hAnsi="Times New Roman" w:cs="Times New Roman"/>
          <w:sz w:val="28"/>
          <w:szCs w:val="28"/>
        </w:rPr>
        <w:t xml:space="preserve">? Ррр... Рр...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Сердится, шельма... цуцык этакий...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 зов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 собаку и ид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с ней от дровяного склада... Толпа хохочет над Хрюкиным.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ещ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доберусь до тебя! – грозит ему Очумелов и, запахиваясь в шинель, продолжает свой путь по базарной площад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(А.П. Чехов. «Хамелеон»)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lastRenderedPageBreak/>
        <w:pict>
          <v:shape id="_x0000_s1039" type="#_x0000_t75" style="position:absolute;margin-left:57.95pt;margin-top:75.1pt;width:493.8pt;height:118pt;z-index:-251644928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выполнения заданий 1 и 2 сначала запишите номер задания, а затем на каждый вопрос дайте прямой связный ответ (примерный объ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 – 3–5 предложений).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Опирайтесь на авторскую позицию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излагайте свою точку зрения. Аргументируйте ответ, используя 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нный фрагмент (допускается обращение к другим эпизодам произведения).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записывайте 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тко и разборчиво, соблюдая нормы речи.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.2pt;margin-top:13.8pt;width:37.7pt;height:20.75pt;z-index:-251643904;mso-position-horizontal-relative:text;mso-position-vertical-relative:text" o:allowincell="f">
            <v:imagedata r:id="rId7" o:title=""/>
          </v:shape>
        </w:pict>
      </w:r>
    </w:p>
    <w:p w:rsidR="00000000" w:rsidRDefault="00DA79D0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6" w:lineRule="auto"/>
        <w:ind w:left="920" w:right="1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каких художественных средств автор переда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внутреннее состояние Очумелова?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A79D0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характера Очумелова проявились в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сцене?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-.2pt;margin-top:-18.2pt;width:37.7pt;height:20.75pt;z-index:-251642880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0"/>
        <w:gridCol w:w="978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выполнения задания 3 сначала запишите номер задания, а затем дайте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прямой связный ответ (примерный объ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 – 5–8 предложений).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Следуйте указанному в задании направлению анализа.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Опирайтесь на авторскую позицию, излагайте свою точку зрения.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Аргументируйте  ответ,  используя  привед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нные  тексты  (допускается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обращение к другим эпизодам произведений).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 записывайте 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тко и разборчиво, соблюдая нормы речи.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Сопоставьте  фрагмент  рассказа  «Хамелеон»  с привед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 ниже  сценой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комедии А.С. Грибоедова «Горе от ума».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каким выводам привело Вас это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Хлестова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в шестьдесят пять 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Тащиться мне к тебе, племянница?.. – Мученье!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битый ехала с Покровки, силы нет;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– светапреставленье!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скуки я взяла с собой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Арапку-девку да собачку;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 их накормить ужо, дружочек мой,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ужина сошли подачку.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Княгиня, здравствуйте!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(Села.)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Софьюшка, мой друг,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у меня арапка для услуг: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Курчавая! горбом лопатки!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Сердитая!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кошачьи ухватки!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как черна! да как страшна!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создал же Господь такое племя!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 сущий; в девичьей она;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527.3pt;margin-top:-499.75pt;width:.5pt;height:2.15pt;z-index:-25164185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43" type="#_x0000_t75" style="position:absolute;margin-left:33.95pt;margin-top:-384.8pt;width:.5pt;height:2.15pt;z-index:-251640832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44" type="#_x0000_t75" style="position:absolute;margin-left:527.3pt;margin-top:-384.8pt;width:.5pt;height:2.15pt;z-index:-25163980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45" type="#_x0000_t75" style="position:absolute;margin-left:36.75pt;margin-top:-355.5pt;width:.7pt;height:2.3pt;z-index:-251638784;mso-position-horizontal-relative:text;mso-position-vertical-relative:text" o:allowincell="f">
            <v:imagedata r:id="rId9" o:title=""/>
          </v:shape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60" w:bottom="670" w:left="480" w:header="720" w:footer="720" w:gutter="0"/>
          <w:cols w:space="720" w:equalWidth="0">
            <w:col w:w="1056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Позвать ли?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София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Нет-с, в другое время.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Хлестова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Представь: их, как зверей,</w:t>
      </w:r>
      <w:r>
        <w:rPr>
          <w:rFonts w:ascii="Times New Roman" w:hAnsi="Times New Roman" w:cs="Times New Roman"/>
          <w:sz w:val="28"/>
          <w:szCs w:val="28"/>
        </w:rPr>
        <w:t xml:space="preserve"> выводят напоказ...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 слушала, там... город есть турецкий...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знаешь ли, кто мне припас? –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Антон Антоныч Загорецкий.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(Загорецкий выставляется впер</w:t>
      </w:r>
      <w:r>
        <w:rPr>
          <w:rFonts w:ascii="Times New Roman" w:hAnsi="Times New Roman" w:cs="Times New Roman"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i/>
          <w:iCs/>
          <w:sz w:val="28"/>
          <w:szCs w:val="28"/>
        </w:rPr>
        <w:t>д.)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Лгунишка он, карт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жник, вор.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(Загорецкий исчезает.)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 от него было и двери на запор;</w:t>
      </w:r>
      <w:r>
        <w:rPr>
          <w:rFonts w:ascii="Times New Roman" w:hAnsi="Times New Roman" w:cs="Times New Roman"/>
          <w:sz w:val="28"/>
          <w:szCs w:val="28"/>
        </w:rPr>
        <w:t xml:space="preserve"> Да мастер услужить: мне и сестре Прасковье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800"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Двоих арапченков на ярмарке достал; Купил, он говорит, чай в карты сплутовал; А мне подарочек, дай Бог ему здоровье!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(А.С. Грибоедов. «Горе от ума»)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2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6pt;margin-top:6.85pt;width:493.8pt;height:34.9pt;z-index:-251637760;mso-position-horizontal-relative:text;mso-position-vertical-relative:text" o:allowincell="f">
            <v:imagedata r:id="rId10" o:title=""/>
          </v:shape>
        </w:pict>
      </w:r>
    </w:p>
    <w:p w:rsidR="00000000" w:rsidRDefault="00DA79D0">
      <w:pPr>
        <w:pStyle w:val="a0"/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нное   ниже   произведение   и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ыполните   задания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4–6.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-6pt;margin-top:.05pt;width:493.8pt;height:2.65pt;z-index:-251636736;mso-position-horizontal-relative:text;mso-position-vertical-relative:text" o:allowincell="f">
            <v:imagedata r:id="rId11" o:title=""/>
          </v:shape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260" w:righ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пой, красавица, при мне Ты песен Грузии печальной: Напоминают мне оне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Другую жизнь и берег дальный.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260" w:righ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Увы! напоминают мне Твои жестокие напевы И степь, и ночь – и при луне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Черты дал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кой бедной девы!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2260"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 призрак милый,</w:t>
      </w:r>
      <w:r>
        <w:rPr>
          <w:rFonts w:ascii="Times New Roman" w:hAnsi="Times New Roman" w:cs="Times New Roman"/>
          <w:sz w:val="28"/>
          <w:szCs w:val="28"/>
        </w:rPr>
        <w:t xml:space="preserve"> роковой, Тебя увидев, забываю; Но ты по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шь – и предо мной Его я вновь воображаю.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758" w:righ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пой, красавица, при мне Ты песен Грузии печальной: Напоминают мне оне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Другую жизнь и берег дальный.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(А.С. Пушкин, 1828)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18.85pt;margin-top:27.55pt;width:493.8pt;height:101.9pt;z-index:-251635712;mso-position-horizontal-relative:text;mso-position-vertical-relative:text" o:allowincell="f">
            <v:imagedata r:id="rId12" o:title=""/>
          </v:shape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выполнения заданий 4 и 5 сначала запишите номер задания, а затем на каждый вопрос дайте прямой связный ответ (примерный объ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 – 3–5 предложений).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498" w:righ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Излагайте свою точку зрения с уч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том авторского замысла. Аргументируйте ответ, используя привед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нный текс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т. Ответы записывайте ч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тко и разборчиво, соблюдая нормы речи.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-15.3pt;margin-top:16.25pt;width:37.7pt;height:20.75pt;z-index:-251634688;mso-position-horizontal-relative:text;mso-position-vertical-relative:text" o:allowincell="f">
            <v:imagedata r:id="rId7" o:title=""/>
          </v:shape>
        </w:pict>
      </w:r>
    </w:p>
    <w:p w:rsidR="00000000" w:rsidRDefault="00DA79D0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чувства владеют лирическим героем данного стихотворения?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A79D0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в раскрытии главной темы стихотворения играют эпитеты?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18.85pt;margin-top:17.65pt;width:493.8pt;height:101.9pt;z-index:-251633664;mso-position-horizontal-relative:text;mso-position-vertical-relative:text" o:allowincell="f">
            <v:imagedata r:id="rId12" o:title=""/>
          </v:shape>
        </w:pict>
      </w:r>
      <w:r>
        <w:rPr>
          <w:noProof/>
        </w:rPr>
        <w:pict>
          <v:shape id="_x0000_s1051" type="#_x0000_t75" style="position:absolute;margin-left:-15.3pt;margin-top:-19.4pt;width:37.7pt;height:20.75pt;z-index:-251632640;mso-position-horizontal-relative:text;mso-position-vertical-relative:text" o:allowincell="f">
            <v:imagedata r:id="rId7" o:title=""/>
          </v:shape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выполнения задания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сначала запишите номер задания, а затем дайте прямой связный ответ (примерный объ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 – 5–8 предложений).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98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Следуйте указанному в задании направлению анализа. Излагайте свою точку зрения с уч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том авторского замысла. Аргументируйте ответ, используя привед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нны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е тексты. Ответ записывайте ч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ѐ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тко и разборчиво, соблюдая нормы речи.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-15.3pt;margin-top:25.65pt;width:37.7pt;height:17.75pt;z-index:-251631616;mso-position-horizontal-relative:text;mso-position-vertical-relative:text" o:allowincell="f">
            <v:imagedata r:id="rId13" o:title=""/>
          </v:shape>
        </w:pic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15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стихотворение А.С. Пушкина «Не пой, красавица, при мне…» со стихотворением Е.А. Баратынского «Разуверение». В 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состоит различие 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-15.3pt;margin-top:-15.35pt;width:37.7pt;height:2.9pt;z-index:-251630592;mso-position-horizontal-relative:text;mso-position-vertical-relative:text" o:allowincell="f">
            <v:imagedata r:id="rId14" o:title=""/>
          </v:shape>
        </w:pict>
      </w: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душевных состояний,</w:t>
      </w:r>
      <w:r>
        <w:rPr>
          <w:rFonts w:ascii="Times New Roman" w:hAnsi="Times New Roman" w:cs="Times New Roman"/>
          <w:sz w:val="28"/>
          <w:szCs w:val="28"/>
        </w:rPr>
        <w:t xml:space="preserve"> переживаемых лирическими героями двух стихотворений?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РАЗУВЕРЕНИЕ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2758" w:right="3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искушай меня без нужды Возвратом нежности твоей; Разочарованному чужды Все обольщенья прежних дней!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758" w:righ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Уж я не верю увереньям, Уж я не верую в любовь И не могу предаться вновь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 измени</w:t>
      </w:r>
      <w:r>
        <w:rPr>
          <w:rFonts w:ascii="Times New Roman" w:hAnsi="Times New Roman" w:cs="Times New Roman"/>
          <w:sz w:val="28"/>
          <w:szCs w:val="28"/>
        </w:rPr>
        <w:t>вшим сновиденьям!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2" w:header="720" w:footer="720" w:gutter="0"/>
          <w:cols w:space="720" w:equalWidth="0">
            <w:col w:w="10138"/>
          </w:cols>
          <w:noEndnote/>
        </w:sect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2380" w:right="392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sz w:val="27"/>
          <w:szCs w:val="27"/>
        </w:rPr>
        <w:lastRenderedPageBreak/>
        <w:t>Слепой тоски моей не множь, Не заводи о прежнем слова, И, друг заботливый, больного В его дремоте не тревожь!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2380"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 сплю, мне сладко усыпленье, Забудь бывалые мечты: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2380"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душе моей одно волненье,</w:t>
      </w:r>
      <w:r>
        <w:rPr>
          <w:rFonts w:ascii="Times New Roman" w:hAnsi="Times New Roman" w:cs="Times New Roman"/>
          <w:sz w:val="28"/>
          <w:szCs w:val="28"/>
        </w:rPr>
        <w:t xml:space="preserve"> А не любовь пробудишь ты.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(Е.А. Баратынский, 1821)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4100" w:right="180" w:hanging="3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оценивания экзаменационной работы ГВЭ-9 (письменная форма) по литературе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оценивания заданий 1, 2, 4, 5, требующих написания связного ответа объ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мом 3–5 предложений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Указание на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условно; оценка ответа зависит от его содержательности (при наличии глубоких знаний экзаменуемый может ответить в большем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ме; при умении точно формулировать свои мысли экзаменуемый может достаточно полно ответить в меньшем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ме).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Если при проверке</w:t>
      </w:r>
      <w:r>
        <w:rPr>
          <w:rFonts w:ascii="Times New Roman" w:hAnsi="Times New Roman" w:cs="Times New Roman"/>
          <w:sz w:val="26"/>
          <w:szCs w:val="26"/>
        </w:rPr>
        <w:t xml:space="preserve"> задания указанной группы эксперт по первому критерию ставит 0 баллов, задание считается невыполненным и по другим критериям не оценивается (в протокол проверки ответов выставляется 0 баллов).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40"/>
        <w:gridCol w:w="1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Глубина приводимых суждений и убедительность аргументов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  экзаменуемый  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  прямой   связный   ответ   на вопрос,   опираясь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авторскую  позицию  (при  анализе  стихотворений  учитывая  авторский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замысел),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 формулирует свою точку зрения,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аргументирует свои тезисы,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подтверждает свои мысли текстом, не подменяя анализ пересказом текста;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ошибки и неточности отсутствуют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экзаменуемый понимает суть вопроса,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на него прямого ответа,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искажает авторскую позицию (при анализе стихотворений искажает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авторский замысел),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ограничивается изложением своей точки зрения,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не все тезисы аргументирует,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отчасти подменяет анализ пересказом текста,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допускает одну-две фактические ошибки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экзаменуемый не справляется с заданием: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ответа на вопрос,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подменяет анализ пересказом текста,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40"/>
        <w:gridCol w:w="1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и/или допускает более двух фактических ошибок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Следование нормам речи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допущено не более двух речевых ошибок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допущено более двух речевых ошибок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6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балл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оценивания заданий 3 и 6,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требующих написания связного ответа объ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мом 5–8 предложений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Указание на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условно; оценка ответа зависит от его содержательности (при наличии глубоких знаний экзаменуемый может ответить в большем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ме; при умении точно формулировать свои мысли экза</w:t>
      </w:r>
      <w:r>
        <w:rPr>
          <w:rFonts w:ascii="Times New Roman" w:hAnsi="Times New Roman" w:cs="Times New Roman"/>
          <w:sz w:val="26"/>
          <w:szCs w:val="26"/>
        </w:rPr>
        <w:t>менуемый может достаточно полно ответить в меньшем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ме).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Если при проверке задания указанной группы эксперт по первому критерию ставит 0 баллов, задание считается невыполненным и по другим критериям не оценивается (в протокол проверки ответов выставляе</w:t>
      </w:r>
      <w:r>
        <w:rPr>
          <w:rFonts w:ascii="Times New Roman" w:hAnsi="Times New Roman" w:cs="Times New Roman"/>
          <w:sz w:val="26"/>
          <w:szCs w:val="26"/>
        </w:rPr>
        <w:t>тся 0 баллов).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680"/>
        <w:gridCol w:w="1600"/>
        <w:gridCol w:w="1340"/>
        <w:gridCol w:w="720"/>
        <w:gridCol w:w="700"/>
        <w:gridCol w:w="128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Критерии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7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3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Умение сопоставлять художественные произведения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экзаменуемый сравнивает тексты по указанному в задании направлению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анализа, умеет строить сравнительную характеристику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экзаменуемый сравнивает тексты по указанному в задании направлению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анализа,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допускает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построении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сравнительной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 экзаменуемый,  сравнивая  тексты,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следует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указанному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задании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направлению анализа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не демонстрирует умения строить сравнительную характеристику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Глубина приводимых суждений и убедительность аргументов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 экзаменуемый 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прямой  связный  ответ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вопрос,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опираясь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авторскую позицию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анализе стихотворений учитывая авторский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замысел),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необходимости формулирует свою точку зрения,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аргументирует свои тезисы,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подтверждает свои мысли текстом, не подменяя анализ пересказом текста;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ошибки и неточности отсутствуют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экзаменуемый понимает суть вопроса,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на него прямого ответа,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искажает авторскую позицию (при анализе стихотворений искажает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авторский замысел),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6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ограничивается изложением своей точки зрения,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не все тезисы аргументирует,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отчасти подменяет анализ пересказом текста,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допускает одну-две фактические ошибки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29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экзаменуемый не справляется с заданием: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ответа на вопрос,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подменяет анализ пересказом текста,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допускает более двух фактических ошибок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Следование нормам речи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допущено не более двух речевых ошибок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допущено более двух речевых ошибок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6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балл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A79D0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DA79D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860" w:bottom="670" w:left="11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D0"/>
    <w:rsid w:val="00DA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16</ap:Pages>
  <ap:Words>3509</ap:Words>
  <ap:Characters>23854</ap:Characters>
  <ap:Application>convertonlinefree.com</ap:Application>
  <ap:DocSecurity>4</ap:DocSecurity>
  <ap:Lines>198</ap:Lines>
  <ap:Paragraphs>54</ap:Paragraphs>
  <ap:ScaleCrop>false</ap:ScaleCrop>
  <ap:Company/>
  <ap:LinksUpToDate>false</ap:LinksUpToDate>
  <ap:CharactersWithSpaces>27309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2016-02-15T09:35:00Z</dcterms:created>
  <dcterms:modified xsi:type="dcterms:W3CDTF">2016-02-15T09:35:00Z</dcterms:modified>
</cp:coreProperties>
</file>