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Отчёт об активности учащихся в 2015-2016 учебном году, 1 полугодие.</w:t>
      </w:r>
    </w:p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Название учебного предмета: обществознание</w:t>
      </w:r>
    </w:p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Посещаемость курса учащимися.</w:t>
      </w:r>
    </w:p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582.7pt;margin-top:12pt;width:1pt;height:1pt;z-index:-25165824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300"/>
        <w:gridCol w:w="460"/>
        <w:gridCol w:w="760"/>
        <w:gridCol w:w="240"/>
        <w:gridCol w:w="1700"/>
        <w:gridCol w:w="1520"/>
        <w:gridCol w:w="1260"/>
        <w:gridCol w:w="132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Имя пользователя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Батогова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Григоренко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Зарубина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Папина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Петрова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Разумович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Юлия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29.11.15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Ткаченко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Вероника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22.11.15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Турицына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Горшкова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Валентина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Гусева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Людмила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04.11.15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Ивангородская 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Фёдорова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София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20.09.15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Вистинская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Итоговые результаты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Общее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Учились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29.11.15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Тьютор Кингисеппского района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Конанчук Ольга Павловна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8D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C68D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40" w:h="11906" w:orient="landscape"/>
      <w:pgMar w:top="1440" w:right="4060" w:bottom="1440" w:left="1120" w:header="720" w:footer="720" w:gutter="0"/>
      <w:cols w:space="720" w:equalWidth="0">
        <w:col w:w="11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8DB"/>
    <w:rsid w:val="006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181</ap:Words>
  <ap:Characters>1034</ap:Characters>
  <ap:Application>convertonlinefree.com</ap:Application>
  <ap:DocSecurity>4</ap:DocSecurity>
  <ap:Lines>8</ap:Lines>
  <ap:Paragraphs>2</ap:Paragraphs>
  <ap:ScaleCrop>false</ap:ScaleCrop>
  <ap:Company/>
  <ap:LinksUpToDate>false</ap:LinksUpToDate>
  <ap:CharactersWithSpaces>1213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2016-02-26T10:58:00Z</dcterms:created>
  <dcterms:modified xsi:type="dcterms:W3CDTF">2016-02-26T10:58:00Z</dcterms:modified>
</cp:coreProperties>
</file>